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B9273" w14:textId="77777777" w:rsidR="00A30A91" w:rsidRDefault="00A30A91" w:rsidP="00A30A91">
      <w:pPr>
        <w:pStyle w:val="Tytu"/>
        <w:spacing w:line="240" w:lineRule="auto"/>
        <w:ind w:right="45"/>
        <w:jc w:val="both"/>
        <w:rPr>
          <w:sz w:val="24"/>
        </w:rPr>
      </w:pPr>
    </w:p>
    <w:p w14:paraId="7B0E1BA4" w14:textId="77777777" w:rsidR="00534416" w:rsidRDefault="00534416" w:rsidP="00A30A91">
      <w:pPr>
        <w:pStyle w:val="Tytu"/>
        <w:spacing w:line="240" w:lineRule="auto"/>
        <w:ind w:right="45"/>
        <w:jc w:val="both"/>
        <w:rPr>
          <w:sz w:val="24"/>
        </w:rPr>
      </w:pPr>
    </w:p>
    <w:p w14:paraId="674768EC" w14:textId="77777777" w:rsidR="00534416" w:rsidRPr="00ED1344" w:rsidRDefault="00534416" w:rsidP="00A30A91">
      <w:pPr>
        <w:pStyle w:val="Tytu"/>
        <w:spacing w:line="240" w:lineRule="auto"/>
        <w:ind w:right="45"/>
        <w:jc w:val="both"/>
        <w:rPr>
          <w:sz w:val="24"/>
        </w:rPr>
      </w:pPr>
    </w:p>
    <w:p w14:paraId="399119CD" w14:textId="77777777" w:rsidR="00A30A91" w:rsidRDefault="00A30A91" w:rsidP="00A30A91">
      <w:pPr>
        <w:pStyle w:val="Tytu"/>
        <w:rPr>
          <w:sz w:val="20"/>
          <w:szCs w:val="20"/>
        </w:rPr>
      </w:pPr>
    </w:p>
    <w:p w14:paraId="0E978ED0" w14:textId="77777777" w:rsidR="00E95AB3" w:rsidRPr="008D4590" w:rsidRDefault="00E95AB3" w:rsidP="00E95AB3">
      <w:pPr>
        <w:spacing w:line="120" w:lineRule="atLeast"/>
        <w:jc w:val="center"/>
        <w:rPr>
          <w:sz w:val="32"/>
          <w:szCs w:val="32"/>
        </w:rPr>
      </w:pPr>
      <w:r w:rsidRPr="008D4590">
        <w:rPr>
          <w:sz w:val="32"/>
          <w:szCs w:val="32"/>
        </w:rPr>
        <w:t xml:space="preserve">ZARZĄD   DRÓG   POWIATOWYCH </w:t>
      </w:r>
    </w:p>
    <w:p w14:paraId="674E8406" w14:textId="77777777" w:rsidR="00E95AB3" w:rsidRPr="008D4590" w:rsidRDefault="00E95AB3" w:rsidP="00E95AB3">
      <w:pPr>
        <w:spacing w:line="120" w:lineRule="atLeast"/>
        <w:jc w:val="center"/>
        <w:rPr>
          <w:sz w:val="32"/>
          <w:szCs w:val="32"/>
        </w:rPr>
      </w:pPr>
      <w:r w:rsidRPr="008D4590">
        <w:rPr>
          <w:sz w:val="32"/>
          <w:szCs w:val="32"/>
        </w:rPr>
        <w:t>W  WĄBRZEŹNIE</w:t>
      </w:r>
    </w:p>
    <w:p w14:paraId="4A2BB870" w14:textId="77777777" w:rsidR="00534416" w:rsidRPr="008D4590" w:rsidRDefault="00534416" w:rsidP="00A30A91">
      <w:pPr>
        <w:pStyle w:val="Tytu"/>
        <w:rPr>
          <w:color w:val="auto"/>
          <w:sz w:val="20"/>
          <w:szCs w:val="20"/>
        </w:rPr>
      </w:pPr>
    </w:p>
    <w:p w14:paraId="0A4F8DDD" w14:textId="77777777" w:rsidR="003B7805" w:rsidRPr="008D4590" w:rsidRDefault="003B7805" w:rsidP="00A30A91">
      <w:pPr>
        <w:pStyle w:val="Tytu"/>
        <w:rPr>
          <w:color w:val="auto"/>
          <w:sz w:val="20"/>
          <w:szCs w:val="20"/>
        </w:rPr>
      </w:pPr>
    </w:p>
    <w:p w14:paraId="2901FD5A" w14:textId="77777777" w:rsidR="00A30A91" w:rsidRPr="008D4590" w:rsidRDefault="00534416" w:rsidP="00A30A91">
      <w:pPr>
        <w:pStyle w:val="Tytu"/>
        <w:spacing w:line="240" w:lineRule="auto"/>
        <w:ind w:right="45"/>
        <w:rPr>
          <w:color w:val="auto"/>
          <w:sz w:val="32"/>
          <w:szCs w:val="32"/>
        </w:rPr>
      </w:pPr>
      <w:r w:rsidRPr="008D4590">
        <w:rPr>
          <w:color w:val="auto"/>
          <w:sz w:val="32"/>
          <w:szCs w:val="32"/>
        </w:rPr>
        <w:t xml:space="preserve">SPECYFIKACJA  WARUNKÓW ZAMÓWIENIA </w:t>
      </w:r>
    </w:p>
    <w:p w14:paraId="4C6123A9" w14:textId="77777777" w:rsidR="00534416" w:rsidRPr="008D4590" w:rsidRDefault="00534416" w:rsidP="00A30A91">
      <w:pPr>
        <w:pStyle w:val="Tytu"/>
        <w:spacing w:line="240" w:lineRule="auto"/>
        <w:ind w:right="45"/>
        <w:rPr>
          <w:color w:val="auto"/>
          <w:sz w:val="32"/>
          <w:szCs w:val="32"/>
        </w:rPr>
      </w:pPr>
    </w:p>
    <w:p w14:paraId="45A1EC8D" w14:textId="77777777" w:rsidR="00A30A91" w:rsidRPr="008D4590" w:rsidRDefault="00A30A91" w:rsidP="00A30A91">
      <w:pPr>
        <w:rPr>
          <w:b/>
          <w:i/>
          <w:sz w:val="28"/>
          <w:szCs w:val="28"/>
        </w:rPr>
      </w:pPr>
    </w:p>
    <w:p w14:paraId="6FFCB51C" w14:textId="77777777" w:rsidR="005956B6" w:rsidRPr="008D4590" w:rsidRDefault="005956B6" w:rsidP="00A30A91">
      <w:pPr>
        <w:rPr>
          <w:b/>
          <w:i/>
          <w:sz w:val="28"/>
          <w:szCs w:val="28"/>
        </w:rPr>
      </w:pPr>
    </w:p>
    <w:p w14:paraId="4CBCF5D9" w14:textId="77777777" w:rsidR="005956B6" w:rsidRPr="008D4590" w:rsidRDefault="005956B6" w:rsidP="00A30A91">
      <w:pPr>
        <w:rPr>
          <w:b/>
          <w:i/>
          <w:sz w:val="28"/>
          <w:szCs w:val="28"/>
        </w:rPr>
      </w:pPr>
    </w:p>
    <w:p w14:paraId="08305748" w14:textId="77777777" w:rsidR="005956B6" w:rsidRPr="008D4590" w:rsidRDefault="005956B6" w:rsidP="00A30A91">
      <w:pPr>
        <w:rPr>
          <w:b/>
          <w:i/>
          <w:sz w:val="28"/>
          <w:szCs w:val="28"/>
        </w:rPr>
      </w:pPr>
    </w:p>
    <w:p w14:paraId="419129A4" w14:textId="77777777" w:rsidR="005956B6" w:rsidRPr="008D4590" w:rsidRDefault="005956B6" w:rsidP="00A30A91">
      <w:pPr>
        <w:rPr>
          <w:b/>
          <w:i/>
          <w:sz w:val="28"/>
          <w:szCs w:val="28"/>
        </w:rPr>
      </w:pPr>
    </w:p>
    <w:p w14:paraId="78F7532A" w14:textId="77777777" w:rsidR="005956B6" w:rsidRPr="008D4590" w:rsidRDefault="005956B6" w:rsidP="00A30A91">
      <w:pPr>
        <w:rPr>
          <w:b/>
          <w:i/>
          <w:sz w:val="28"/>
          <w:szCs w:val="28"/>
        </w:rPr>
      </w:pPr>
    </w:p>
    <w:p w14:paraId="433E6340" w14:textId="77777777" w:rsidR="005956B6" w:rsidRPr="008D4590" w:rsidRDefault="005956B6" w:rsidP="00A30A91">
      <w:pPr>
        <w:rPr>
          <w:b/>
          <w:i/>
          <w:sz w:val="28"/>
          <w:szCs w:val="28"/>
        </w:rPr>
      </w:pPr>
    </w:p>
    <w:p w14:paraId="4B7264CB" w14:textId="77777777" w:rsidR="005956B6" w:rsidRPr="008D4590" w:rsidRDefault="005956B6" w:rsidP="00A30A91">
      <w:pPr>
        <w:rPr>
          <w:b/>
          <w:i/>
          <w:sz w:val="28"/>
          <w:szCs w:val="28"/>
        </w:rPr>
      </w:pPr>
    </w:p>
    <w:p w14:paraId="7E9191B7" w14:textId="77777777" w:rsidR="005956B6" w:rsidRPr="008D4590" w:rsidRDefault="005956B6" w:rsidP="005956B6">
      <w:pPr>
        <w:spacing w:line="120" w:lineRule="atLeast"/>
        <w:jc w:val="center"/>
        <w:rPr>
          <w:b/>
          <w:szCs w:val="24"/>
        </w:rPr>
      </w:pPr>
      <w:r w:rsidRPr="008D4590">
        <w:rPr>
          <w:b/>
          <w:szCs w:val="24"/>
        </w:rPr>
        <w:t xml:space="preserve">POSTĘPOWANIE   O  UDZIELENIE   ZAMÓWIENIA </w:t>
      </w:r>
    </w:p>
    <w:p w14:paraId="31900EBF" w14:textId="77777777" w:rsidR="005956B6" w:rsidRPr="008D4590" w:rsidRDefault="005956B6" w:rsidP="005956B6">
      <w:pPr>
        <w:spacing w:line="120" w:lineRule="atLeast"/>
        <w:jc w:val="center"/>
        <w:rPr>
          <w:b/>
          <w:szCs w:val="24"/>
        </w:rPr>
      </w:pPr>
      <w:r w:rsidRPr="008D4590">
        <w:rPr>
          <w:b/>
          <w:szCs w:val="24"/>
        </w:rPr>
        <w:t xml:space="preserve">PUBLICZNEGO  KLASYCZNEGO  O  WARTOŚCI  </w:t>
      </w:r>
    </w:p>
    <w:p w14:paraId="7E927333" w14:textId="77777777" w:rsidR="005956B6" w:rsidRPr="008D4590" w:rsidRDefault="005956B6" w:rsidP="005956B6">
      <w:pPr>
        <w:spacing w:line="120" w:lineRule="atLeast"/>
        <w:jc w:val="center"/>
        <w:rPr>
          <w:b/>
          <w:szCs w:val="24"/>
        </w:rPr>
      </w:pPr>
      <w:r w:rsidRPr="008D4590">
        <w:rPr>
          <w:b/>
          <w:szCs w:val="24"/>
        </w:rPr>
        <w:t xml:space="preserve">PONIŻEJ  PROGÓW  UNIJNYCH </w:t>
      </w:r>
    </w:p>
    <w:p w14:paraId="535A661C" w14:textId="77777777" w:rsidR="005956B6" w:rsidRPr="008D4590" w:rsidRDefault="005956B6" w:rsidP="005956B6">
      <w:pPr>
        <w:spacing w:line="120" w:lineRule="atLeast"/>
        <w:jc w:val="both"/>
        <w:rPr>
          <w:rFonts w:ascii="DJ Allegro" w:hAnsi="DJ Allegro"/>
          <w:b/>
        </w:rPr>
      </w:pPr>
    </w:p>
    <w:p w14:paraId="4E0C204E" w14:textId="77777777" w:rsidR="00534416" w:rsidRPr="008D4590" w:rsidRDefault="00534416" w:rsidP="00A30A91">
      <w:pPr>
        <w:rPr>
          <w:szCs w:val="24"/>
        </w:rPr>
      </w:pPr>
    </w:p>
    <w:p w14:paraId="42402BE6" w14:textId="77777777" w:rsidR="00534416" w:rsidRPr="008D4590" w:rsidRDefault="00534416" w:rsidP="00A30A91">
      <w:pPr>
        <w:rPr>
          <w:b/>
        </w:rPr>
      </w:pPr>
    </w:p>
    <w:p w14:paraId="32E0EF0C" w14:textId="77777777" w:rsidR="003B7805" w:rsidRPr="008D4590" w:rsidRDefault="003B7805" w:rsidP="00A30A91"/>
    <w:p w14:paraId="7A3F66B0" w14:textId="77777777" w:rsidR="00A30A91" w:rsidRPr="008D4590" w:rsidRDefault="00A30A91" w:rsidP="00A30A91">
      <w:pPr>
        <w:rPr>
          <w:b/>
        </w:rPr>
      </w:pPr>
      <w:r w:rsidRPr="008D4590">
        <w:rPr>
          <w:b/>
        </w:rPr>
        <w:t>PRZEDMIOT ZAMÓWIENIA:</w:t>
      </w:r>
    </w:p>
    <w:p w14:paraId="6D536B24" w14:textId="77777777" w:rsidR="00A30A91" w:rsidRPr="008D4590" w:rsidRDefault="00A30A91" w:rsidP="00A30A91">
      <w:pPr>
        <w:rPr>
          <w:b/>
        </w:rPr>
      </w:pPr>
    </w:p>
    <w:p w14:paraId="34423200" w14:textId="77777777" w:rsidR="00534416" w:rsidRPr="008D4590" w:rsidRDefault="00534416" w:rsidP="00A30A91">
      <w:pPr>
        <w:rPr>
          <w:b/>
        </w:rPr>
      </w:pPr>
    </w:p>
    <w:tbl>
      <w:tblPr>
        <w:tblW w:w="91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180"/>
      </w:tblGrid>
      <w:tr w:rsidR="00A30A91" w:rsidRPr="008D4590" w14:paraId="6FCD507E" w14:textId="77777777">
        <w:trPr>
          <w:trHeight w:val="501"/>
        </w:trPr>
        <w:tc>
          <w:tcPr>
            <w:tcW w:w="9180" w:type="dxa"/>
            <w:tcBorders>
              <w:top w:val="single" w:sz="4" w:space="0" w:color="auto"/>
              <w:left w:val="single" w:sz="4" w:space="0" w:color="auto"/>
              <w:bottom w:val="single" w:sz="4" w:space="0" w:color="auto"/>
              <w:right w:val="single" w:sz="4" w:space="0" w:color="auto"/>
            </w:tcBorders>
          </w:tcPr>
          <w:p w14:paraId="6A84EF75" w14:textId="77777777" w:rsidR="00534416" w:rsidRPr="008D4590" w:rsidRDefault="00534416" w:rsidP="00534416">
            <w:pPr>
              <w:pStyle w:val="Tekstpodstawowywcity"/>
              <w:ind w:left="0"/>
              <w:jc w:val="center"/>
              <w:rPr>
                <w:b/>
              </w:rPr>
            </w:pPr>
          </w:p>
          <w:p w14:paraId="08E343F5" w14:textId="77777777" w:rsidR="009D6233" w:rsidRDefault="009D6233" w:rsidP="009D6233">
            <w:pPr>
              <w:spacing w:line="120" w:lineRule="atLeast"/>
              <w:jc w:val="center"/>
              <w:rPr>
                <w:b/>
                <w:sz w:val="28"/>
              </w:rPr>
            </w:pPr>
            <w:r>
              <w:rPr>
                <w:b/>
                <w:sz w:val="28"/>
              </w:rPr>
              <w:t>ZIMOWE UTRZYMANIE DRÓG W SEZONIE ZIMOWYM</w:t>
            </w:r>
          </w:p>
          <w:p w14:paraId="11B2C96D" w14:textId="77777777" w:rsidR="009D6233" w:rsidRPr="009D6233" w:rsidRDefault="009D6233" w:rsidP="009D6233">
            <w:pPr>
              <w:spacing w:line="120" w:lineRule="atLeast"/>
              <w:jc w:val="center"/>
              <w:rPr>
                <w:b/>
                <w:sz w:val="16"/>
                <w:szCs w:val="16"/>
              </w:rPr>
            </w:pPr>
          </w:p>
          <w:p w14:paraId="12E60FA6" w14:textId="74080782" w:rsidR="009D6233" w:rsidRDefault="009D6233" w:rsidP="009D6233">
            <w:pPr>
              <w:spacing w:line="120" w:lineRule="atLeast"/>
              <w:jc w:val="center"/>
              <w:rPr>
                <w:b/>
                <w:sz w:val="28"/>
              </w:rPr>
            </w:pPr>
            <w:r>
              <w:rPr>
                <w:b/>
                <w:sz w:val="28"/>
              </w:rPr>
              <w:t>202</w:t>
            </w:r>
            <w:r w:rsidR="00364174">
              <w:rPr>
                <w:b/>
                <w:sz w:val="28"/>
              </w:rPr>
              <w:t>4</w:t>
            </w:r>
            <w:r>
              <w:rPr>
                <w:b/>
                <w:sz w:val="28"/>
              </w:rPr>
              <w:t>/202</w:t>
            </w:r>
            <w:r w:rsidR="00364174">
              <w:rPr>
                <w:b/>
                <w:sz w:val="28"/>
              </w:rPr>
              <w:t>5</w:t>
            </w:r>
            <w:r>
              <w:rPr>
                <w:b/>
                <w:sz w:val="28"/>
              </w:rPr>
              <w:t xml:space="preserve">      </w:t>
            </w:r>
          </w:p>
          <w:p w14:paraId="1EF31DDC" w14:textId="77777777" w:rsidR="00534416" w:rsidRPr="008D4590" w:rsidRDefault="00572EBF" w:rsidP="000115B2">
            <w:pPr>
              <w:widowControl w:val="0"/>
              <w:autoSpaceDE w:val="0"/>
              <w:autoSpaceDN w:val="0"/>
              <w:adjustRightInd w:val="0"/>
              <w:spacing w:line="120" w:lineRule="atLeast"/>
              <w:rPr>
                <w:b/>
                <w:i/>
              </w:rPr>
            </w:pPr>
            <w:r w:rsidRPr="008D4590">
              <w:rPr>
                <w:b/>
                <w:szCs w:val="24"/>
              </w:rPr>
              <w:t xml:space="preserve">  </w:t>
            </w:r>
          </w:p>
        </w:tc>
      </w:tr>
    </w:tbl>
    <w:p w14:paraId="3295EE3B" w14:textId="77777777" w:rsidR="00A30A91" w:rsidRPr="008D4590" w:rsidRDefault="00A30A91" w:rsidP="00A30A91">
      <w:pPr>
        <w:pStyle w:val="Stopka"/>
        <w:tabs>
          <w:tab w:val="clear" w:pos="4536"/>
          <w:tab w:val="clear" w:pos="9072"/>
        </w:tabs>
        <w:rPr>
          <w:sz w:val="20"/>
          <w:szCs w:val="20"/>
        </w:rPr>
      </w:pPr>
    </w:p>
    <w:p w14:paraId="3CE11C09" w14:textId="77777777" w:rsidR="00E56BAB" w:rsidRPr="008D4590" w:rsidRDefault="00E56BAB" w:rsidP="00A30A91">
      <w:pPr>
        <w:pStyle w:val="Stopka"/>
        <w:tabs>
          <w:tab w:val="clear" w:pos="4536"/>
          <w:tab w:val="clear" w:pos="9072"/>
        </w:tabs>
        <w:rPr>
          <w:sz w:val="20"/>
          <w:szCs w:val="20"/>
        </w:rPr>
      </w:pPr>
    </w:p>
    <w:p w14:paraId="22FD4D81" w14:textId="77777777" w:rsidR="003B7805" w:rsidRPr="008D4590" w:rsidRDefault="003B7805" w:rsidP="00A30A91">
      <w:pPr>
        <w:pStyle w:val="Stopka"/>
        <w:tabs>
          <w:tab w:val="clear" w:pos="4536"/>
          <w:tab w:val="clear" w:pos="9072"/>
        </w:tabs>
        <w:rPr>
          <w:sz w:val="20"/>
          <w:szCs w:val="20"/>
        </w:rPr>
      </w:pPr>
    </w:p>
    <w:p w14:paraId="6A93053C" w14:textId="77777777" w:rsidR="00E56BAB" w:rsidRPr="008D4590" w:rsidRDefault="00E56BAB" w:rsidP="00E56BAB">
      <w:pPr>
        <w:tabs>
          <w:tab w:val="left" w:pos="8640"/>
        </w:tabs>
        <w:spacing w:line="360" w:lineRule="auto"/>
        <w:ind w:left="900" w:right="998"/>
        <w:outlineLvl w:val="0"/>
        <w:rPr>
          <w:b/>
          <w:szCs w:val="24"/>
        </w:rPr>
      </w:pPr>
    </w:p>
    <w:p w14:paraId="253CB18E" w14:textId="77777777" w:rsidR="00460ADA" w:rsidRPr="008D4590" w:rsidRDefault="00572EBF" w:rsidP="005956B6">
      <w:pPr>
        <w:widowControl w:val="0"/>
        <w:autoSpaceDE w:val="0"/>
        <w:autoSpaceDN w:val="0"/>
        <w:adjustRightInd w:val="0"/>
      </w:pPr>
      <w:r w:rsidRPr="008D4590">
        <w:t xml:space="preserve">       </w:t>
      </w:r>
    </w:p>
    <w:p w14:paraId="24745780" w14:textId="77777777" w:rsidR="00460ADA" w:rsidRPr="008D4590" w:rsidRDefault="00460ADA" w:rsidP="00A30A91">
      <w:pPr>
        <w:ind w:left="2832"/>
      </w:pPr>
    </w:p>
    <w:p w14:paraId="1E4D84D8" w14:textId="77777777" w:rsidR="00C819DC" w:rsidRDefault="00A30A91" w:rsidP="00C819DC">
      <w:pPr>
        <w:ind w:left="5664" w:firstLine="708"/>
      </w:pPr>
      <w:r w:rsidRPr="008D4590">
        <w:t xml:space="preserve">Zatwierdzam </w:t>
      </w:r>
    </w:p>
    <w:p w14:paraId="43A81669" w14:textId="77777777" w:rsidR="00EA531E" w:rsidRDefault="00EA531E" w:rsidP="00C819DC">
      <w:pPr>
        <w:ind w:left="5664" w:firstLine="708"/>
      </w:pPr>
    </w:p>
    <w:p w14:paraId="51BF352E" w14:textId="77777777" w:rsidR="00EA531E" w:rsidRDefault="00EA531E" w:rsidP="00C819DC">
      <w:pPr>
        <w:ind w:left="5664" w:firstLine="708"/>
      </w:pPr>
    </w:p>
    <w:p w14:paraId="42288863" w14:textId="77777777" w:rsidR="00EA531E" w:rsidRPr="008D4590" w:rsidRDefault="00EA531E" w:rsidP="00C819DC">
      <w:pPr>
        <w:ind w:left="5664" w:firstLine="708"/>
      </w:pPr>
    </w:p>
    <w:p w14:paraId="1EEE26EA" w14:textId="77777777" w:rsidR="00A30A91" w:rsidRPr="008D4590" w:rsidRDefault="00A30A91" w:rsidP="00C819DC">
      <w:pPr>
        <w:ind w:left="5664" w:firstLine="708"/>
      </w:pPr>
    </w:p>
    <w:p w14:paraId="3157ADAF" w14:textId="77777777" w:rsidR="00656DF8" w:rsidRPr="008D4590" w:rsidRDefault="00656DF8" w:rsidP="00C819DC">
      <w:pPr>
        <w:ind w:left="5664" w:firstLine="708"/>
      </w:pPr>
    </w:p>
    <w:p w14:paraId="0BAEE1C7" w14:textId="77777777" w:rsidR="00C819DC" w:rsidRPr="008D4590" w:rsidRDefault="00C819DC" w:rsidP="00C819DC">
      <w:pPr>
        <w:ind w:left="5664" w:firstLine="708"/>
        <w:rPr>
          <w:b/>
        </w:rPr>
      </w:pPr>
    </w:p>
    <w:p w14:paraId="4F18428B" w14:textId="77777777" w:rsidR="00C819DC" w:rsidRPr="008D4590" w:rsidRDefault="00C819DC" w:rsidP="00C819DC">
      <w:pPr>
        <w:ind w:left="5664" w:firstLine="708"/>
        <w:rPr>
          <w:b/>
        </w:rPr>
      </w:pPr>
    </w:p>
    <w:p w14:paraId="70BDB1A0" w14:textId="2156EC8D" w:rsidR="00A30A91" w:rsidRPr="00A26DD2" w:rsidRDefault="00D7778E" w:rsidP="00C819DC">
      <w:pPr>
        <w:pStyle w:val="Tytu"/>
        <w:tabs>
          <w:tab w:val="left" w:pos="4320"/>
          <w:tab w:val="center" w:pos="5940"/>
        </w:tabs>
        <w:jc w:val="left"/>
        <w:rPr>
          <w:b w:val="0"/>
          <w:color w:val="auto"/>
          <w:sz w:val="24"/>
        </w:rPr>
      </w:pPr>
      <w:r w:rsidRPr="00A26DD2">
        <w:rPr>
          <w:b w:val="0"/>
          <w:color w:val="auto"/>
          <w:sz w:val="24"/>
        </w:rPr>
        <w:t xml:space="preserve">Wąbrzeźno </w:t>
      </w:r>
      <w:r w:rsidR="00D702B0" w:rsidRPr="00A26DD2">
        <w:rPr>
          <w:b w:val="0"/>
          <w:color w:val="auto"/>
          <w:sz w:val="24"/>
        </w:rPr>
        <w:t xml:space="preserve"> </w:t>
      </w:r>
      <w:r w:rsidR="00C37D70" w:rsidRPr="00A26DD2">
        <w:rPr>
          <w:b w:val="0"/>
          <w:color w:val="auto"/>
          <w:sz w:val="24"/>
        </w:rPr>
        <w:t xml:space="preserve"> </w:t>
      </w:r>
      <w:r w:rsidR="00D702B0" w:rsidRPr="00A26DD2">
        <w:rPr>
          <w:b w:val="0"/>
          <w:color w:val="auto"/>
          <w:sz w:val="24"/>
        </w:rPr>
        <w:t xml:space="preserve">  </w:t>
      </w:r>
      <w:r w:rsidR="00C819DC" w:rsidRPr="00A26DD2">
        <w:rPr>
          <w:b w:val="0"/>
          <w:color w:val="auto"/>
          <w:sz w:val="24"/>
        </w:rPr>
        <w:t xml:space="preserve"> </w:t>
      </w:r>
      <w:r w:rsidR="00F5330A" w:rsidRPr="00A26DD2">
        <w:rPr>
          <w:b w:val="0"/>
          <w:color w:val="auto"/>
          <w:sz w:val="24"/>
        </w:rPr>
        <w:t xml:space="preserve"> </w:t>
      </w:r>
      <w:r w:rsidR="00E041DF" w:rsidRPr="00A26DD2">
        <w:rPr>
          <w:b w:val="0"/>
          <w:color w:val="auto"/>
          <w:sz w:val="24"/>
        </w:rPr>
        <w:t>1</w:t>
      </w:r>
      <w:r w:rsidR="002360D8" w:rsidRPr="00A26DD2">
        <w:rPr>
          <w:b w:val="0"/>
          <w:color w:val="auto"/>
          <w:sz w:val="24"/>
        </w:rPr>
        <w:t>1</w:t>
      </w:r>
      <w:r w:rsidR="00E041DF" w:rsidRPr="00A26DD2">
        <w:rPr>
          <w:b w:val="0"/>
          <w:color w:val="auto"/>
          <w:sz w:val="24"/>
        </w:rPr>
        <w:t>.</w:t>
      </w:r>
      <w:r w:rsidR="00D702B0" w:rsidRPr="00A26DD2">
        <w:rPr>
          <w:b w:val="0"/>
          <w:color w:val="auto"/>
          <w:sz w:val="24"/>
        </w:rPr>
        <w:t>0</w:t>
      </w:r>
      <w:r w:rsidR="00EA531E" w:rsidRPr="00A26DD2">
        <w:rPr>
          <w:b w:val="0"/>
          <w:color w:val="auto"/>
          <w:sz w:val="24"/>
        </w:rPr>
        <w:t>9</w:t>
      </w:r>
      <w:r w:rsidR="00BC107F" w:rsidRPr="00A26DD2">
        <w:rPr>
          <w:b w:val="0"/>
          <w:color w:val="auto"/>
          <w:sz w:val="24"/>
        </w:rPr>
        <w:t>.20</w:t>
      </w:r>
      <w:r w:rsidR="000D7D6A" w:rsidRPr="00A26DD2">
        <w:rPr>
          <w:b w:val="0"/>
          <w:color w:val="auto"/>
          <w:sz w:val="24"/>
        </w:rPr>
        <w:t>2</w:t>
      </w:r>
      <w:r w:rsidR="00364174" w:rsidRPr="00A26DD2">
        <w:rPr>
          <w:b w:val="0"/>
          <w:color w:val="auto"/>
          <w:sz w:val="24"/>
        </w:rPr>
        <w:t>4</w:t>
      </w:r>
      <w:r w:rsidR="00C819DC" w:rsidRPr="00A26DD2">
        <w:rPr>
          <w:b w:val="0"/>
          <w:color w:val="auto"/>
          <w:sz w:val="24"/>
        </w:rPr>
        <w:t xml:space="preserve"> r.</w:t>
      </w:r>
    </w:p>
    <w:p w14:paraId="7DCACEE8" w14:textId="77777777" w:rsidR="009A362B" w:rsidRDefault="009A362B" w:rsidP="00C819DC">
      <w:pPr>
        <w:pStyle w:val="Tytu"/>
        <w:tabs>
          <w:tab w:val="left" w:pos="4320"/>
          <w:tab w:val="center" w:pos="5940"/>
        </w:tabs>
        <w:jc w:val="left"/>
        <w:rPr>
          <w:b w:val="0"/>
          <w:color w:val="auto"/>
          <w:sz w:val="24"/>
        </w:rPr>
      </w:pPr>
    </w:p>
    <w:p w14:paraId="4042B70E" w14:textId="77777777" w:rsidR="009A362B" w:rsidRDefault="009A362B" w:rsidP="00C819DC">
      <w:pPr>
        <w:pStyle w:val="Tytu"/>
        <w:tabs>
          <w:tab w:val="left" w:pos="4320"/>
          <w:tab w:val="center" w:pos="5940"/>
        </w:tabs>
        <w:jc w:val="left"/>
        <w:rPr>
          <w:b w:val="0"/>
          <w:color w:val="auto"/>
          <w:sz w:val="24"/>
        </w:rPr>
      </w:pPr>
    </w:p>
    <w:p w14:paraId="5D24FD6D" w14:textId="77777777" w:rsidR="00A30A91" w:rsidRPr="006C22D6" w:rsidRDefault="00A30A91" w:rsidP="00830F5B">
      <w:pPr>
        <w:numPr>
          <w:ilvl w:val="0"/>
          <w:numId w:val="15"/>
        </w:numPr>
        <w:tabs>
          <w:tab w:val="clear" w:pos="720"/>
          <w:tab w:val="num" w:pos="360"/>
        </w:tabs>
        <w:spacing w:before="240" w:after="240"/>
        <w:ind w:left="360"/>
        <w:rPr>
          <w:b/>
        </w:rPr>
      </w:pPr>
      <w:r w:rsidRPr="006C22D6">
        <w:rPr>
          <w:b/>
          <w:bCs w:val="0"/>
        </w:rPr>
        <w:t>ZAMAWIAJĄCY</w:t>
      </w:r>
    </w:p>
    <w:p w14:paraId="6F1B1A88" w14:textId="77777777" w:rsidR="000E17EA" w:rsidRPr="006C22D6" w:rsidRDefault="000E17EA" w:rsidP="000E17EA">
      <w:pPr>
        <w:spacing w:line="120" w:lineRule="atLeast"/>
        <w:jc w:val="both"/>
      </w:pPr>
      <w:r w:rsidRPr="006C22D6">
        <w:t xml:space="preserve">Nazwa                               Zarząd  Dróg  Powiatowych  </w:t>
      </w:r>
    </w:p>
    <w:p w14:paraId="7DD5CEBC" w14:textId="77777777" w:rsidR="000E17EA" w:rsidRPr="006C22D6" w:rsidRDefault="000E17EA" w:rsidP="000E17EA">
      <w:pPr>
        <w:spacing w:line="120" w:lineRule="atLeast"/>
        <w:jc w:val="both"/>
      </w:pPr>
      <w:r w:rsidRPr="006C22D6">
        <w:t>Adres                                 87-200 Wąbrzeźno ,  ul.1 Maja 61</w:t>
      </w:r>
    </w:p>
    <w:p w14:paraId="6D7ABB47" w14:textId="77777777" w:rsidR="000E17EA" w:rsidRPr="006C22D6" w:rsidRDefault="000E17EA" w:rsidP="000E17EA">
      <w:pPr>
        <w:spacing w:line="120" w:lineRule="atLeast"/>
        <w:jc w:val="both"/>
      </w:pPr>
      <w:r w:rsidRPr="006C22D6">
        <w:t xml:space="preserve">Numer  telefonu                56- 687- 13-86  </w:t>
      </w:r>
    </w:p>
    <w:p w14:paraId="186F941F" w14:textId="77777777" w:rsidR="000E17EA" w:rsidRPr="006C22D6" w:rsidRDefault="000E17EA" w:rsidP="000E17EA">
      <w:pPr>
        <w:spacing w:line="120" w:lineRule="atLeast"/>
        <w:jc w:val="both"/>
        <w:rPr>
          <w:lang w:val="en-US"/>
        </w:rPr>
      </w:pPr>
      <w:r w:rsidRPr="006C22D6">
        <w:rPr>
          <w:lang w:val="en-US"/>
        </w:rPr>
        <w:t xml:space="preserve">Adres e – mail                   </w:t>
      </w:r>
      <w:hyperlink r:id="rId8" w:history="1">
        <w:r w:rsidRPr="006C22D6">
          <w:rPr>
            <w:rStyle w:val="Hipercze"/>
            <w:color w:val="auto"/>
            <w:u w:val="none"/>
            <w:lang w:val="en-US"/>
          </w:rPr>
          <w:t>zdp@wabrzezno.pl</w:t>
        </w:r>
      </w:hyperlink>
    </w:p>
    <w:p w14:paraId="0B923086" w14:textId="77777777" w:rsidR="006F3356" w:rsidRPr="006C22D6" w:rsidRDefault="000E17EA" w:rsidP="000E17EA">
      <w:pPr>
        <w:spacing w:line="120" w:lineRule="atLeast"/>
        <w:jc w:val="both"/>
      </w:pPr>
      <w:r w:rsidRPr="006C22D6">
        <w:t xml:space="preserve">Strona internetowa            </w:t>
      </w:r>
      <w:hyperlink r:id="rId9" w:history="1">
        <w:r w:rsidR="006F3356" w:rsidRPr="006C22D6">
          <w:rPr>
            <w:rStyle w:val="Hipercze"/>
            <w:color w:val="auto"/>
            <w:sz w:val="22"/>
            <w:szCs w:val="22"/>
            <w:u w:val="none"/>
            <w:lang w:eastAsia="ar-SA"/>
          </w:rPr>
          <w:t>http://zdp-wabrzezno.rbip.mojregion.info/</w:t>
        </w:r>
      </w:hyperlink>
      <w:r w:rsidR="006F3356" w:rsidRPr="006C22D6">
        <w:t xml:space="preserve"> </w:t>
      </w:r>
    </w:p>
    <w:p w14:paraId="025C2E32" w14:textId="77777777" w:rsidR="000E17EA" w:rsidRPr="006C22D6" w:rsidRDefault="000E17EA" w:rsidP="000E17EA">
      <w:pPr>
        <w:spacing w:line="120" w:lineRule="atLeast"/>
        <w:jc w:val="both"/>
      </w:pPr>
      <w:r w:rsidRPr="006C22D6">
        <w:t>Godziny urzędowania       7:00÷ 15:00  (od poniedziałku  do piątku )</w:t>
      </w:r>
    </w:p>
    <w:p w14:paraId="2564D968" w14:textId="77777777" w:rsidR="000E17EA" w:rsidRPr="006C22D6" w:rsidRDefault="00051E76" w:rsidP="000E17EA">
      <w:pPr>
        <w:tabs>
          <w:tab w:val="left" w:pos="1155"/>
        </w:tabs>
      </w:pPr>
      <w:r w:rsidRPr="006C22D6">
        <w:t>NIP: 87</w:t>
      </w:r>
      <w:r w:rsidR="007F34CD" w:rsidRPr="006C22D6">
        <w:t xml:space="preserve">8 – 15 – 54 </w:t>
      </w:r>
      <w:r w:rsidR="00204407" w:rsidRPr="006C22D6">
        <w:t>–</w:t>
      </w:r>
      <w:r w:rsidR="007F34CD" w:rsidRPr="006C22D6">
        <w:t xml:space="preserve"> 736</w:t>
      </w:r>
    </w:p>
    <w:p w14:paraId="28F528D3" w14:textId="77777777" w:rsidR="00A30A91" w:rsidRPr="006C22D6" w:rsidRDefault="00051E76" w:rsidP="000E17EA">
      <w:pPr>
        <w:tabs>
          <w:tab w:val="left" w:pos="1155"/>
        </w:tabs>
      </w:pPr>
      <w:r w:rsidRPr="006C22D6">
        <w:t>REGON:</w:t>
      </w:r>
      <w:r w:rsidR="007F34CD" w:rsidRPr="006C22D6">
        <w:t xml:space="preserve"> </w:t>
      </w:r>
      <w:r w:rsidR="003656DD" w:rsidRPr="006C22D6">
        <w:t>8711</w:t>
      </w:r>
      <w:r w:rsidR="007F34CD" w:rsidRPr="006C22D6">
        <w:t>26407</w:t>
      </w:r>
    </w:p>
    <w:p w14:paraId="602C006A" w14:textId="7F9DF183" w:rsidR="00872C08" w:rsidRDefault="00872C08" w:rsidP="000E17EA">
      <w:pPr>
        <w:tabs>
          <w:tab w:val="left" w:pos="1155"/>
        </w:tabs>
      </w:pPr>
      <w:r w:rsidRPr="006C22D6">
        <w:t>Nr postępowania     ZDP.251.</w:t>
      </w:r>
      <w:r w:rsidR="00364174">
        <w:t>8</w:t>
      </w:r>
      <w:r w:rsidRPr="006C22D6">
        <w:t>.20</w:t>
      </w:r>
      <w:r w:rsidR="00555D88" w:rsidRPr="006C22D6">
        <w:t>2</w:t>
      </w:r>
      <w:r w:rsidR="00364174">
        <w:t>4</w:t>
      </w:r>
      <w:r w:rsidRPr="006C22D6">
        <w:t>.WS</w:t>
      </w:r>
    </w:p>
    <w:p w14:paraId="1318D394" w14:textId="77777777" w:rsidR="009E0881" w:rsidRPr="006C22D6" w:rsidRDefault="009E0881" w:rsidP="000E17EA">
      <w:pPr>
        <w:tabs>
          <w:tab w:val="left" w:pos="1155"/>
        </w:tabs>
      </w:pPr>
    </w:p>
    <w:p w14:paraId="3A798BEA" w14:textId="77777777" w:rsidR="009E0881" w:rsidRPr="009E0881" w:rsidRDefault="009E0881" w:rsidP="009E0881">
      <w:pPr>
        <w:shd w:val="clear" w:color="auto" w:fill="FFFFFF"/>
        <w:outlineLvl w:val="2"/>
        <w:rPr>
          <w:b/>
          <w:bCs w:val="0"/>
          <w:color w:val="000000"/>
          <w:szCs w:val="24"/>
        </w:rPr>
      </w:pPr>
      <w:r w:rsidRPr="009E0881">
        <w:rPr>
          <w:color w:val="000000"/>
          <w:szCs w:val="24"/>
        </w:rPr>
        <w:t>CPV 90620000-9 - Usługi odśnieżania</w:t>
      </w:r>
    </w:p>
    <w:p w14:paraId="63F95DDB" w14:textId="77777777" w:rsidR="009E0881" w:rsidRPr="00DD5961" w:rsidRDefault="009E0881" w:rsidP="009E0881">
      <w:pPr>
        <w:shd w:val="clear" w:color="auto" w:fill="FFFFFF"/>
        <w:rPr>
          <w:rFonts w:ascii="Tahoma" w:hAnsi="Tahoma" w:cs="Tahoma"/>
          <w:color w:val="000000"/>
          <w:sz w:val="19"/>
          <w:szCs w:val="19"/>
        </w:rPr>
      </w:pPr>
      <w:r w:rsidRPr="009E0881">
        <w:rPr>
          <w:color w:val="000000"/>
          <w:szCs w:val="24"/>
        </w:rPr>
        <w:t>CPV  90630000-2 - Usługi usuwania oblodzeń</w:t>
      </w:r>
    </w:p>
    <w:p w14:paraId="70929032" w14:textId="77777777" w:rsidR="00457F5A" w:rsidRPr="006C22D6" w:rsidRDefault="00457F5A" w:rsidP="009E0881">
      <w:pPr>
        <w:tabs>
          <w:tab w:val="left" w:pos="1155"/>
        </w:tabs>
        <w:rPr>
          <w:sz w:val="16"/>
          <w:szCs w:val="16"/>
        </w:rPr>
      </w:pPr>
    </w:p>
    <w:p w14:paraId="41B2AEBF" w14:textId="77777777" w:rsidR="00A30A91" w:rsidRPr="006C22D6" w:rsidRDefault="00A30A91" w:rsidP="00A30A91">
      <w:pPr>
        <w:rPr>
          <w:b/>
        </w:rPr>
      </w:pPr>
      <w:r w:rsidRPr="006C22D6">
        <w:rPr>
          <w:b/>
        </w:rPr>
        <w:t xml:space="preserve">2. TRYB UDZIELENIA ZAMÓWIENIA </w:t>
      </w:r>
    </w:p>
    <w:p w14:paraId="7EE6B478" w14:textId="77777777" w:rsidR="002606FE" w:rsidRPr="006C22D6" w:rsidRDefault="002606FE" w:rsidP="002606FE">
      <w:pPr>
        <w:pStyle w:val="Tytu"/>
        <w:spacing w:line="240" w:lineRule="auto"/>
        <w:ind w:right="45" w:hanging="142"/>
        <w:jc w:val="left"/>
        <w:rPr>
          <w:b w:val="0"/>
          <w:color w:val="auto"/>
          <w:sz w:val="24"/>
        </w:rPr>
      </w:pPr>
      <w:r w:rsidRPr="006C22D6">
        <w:rPr>
          <w:b w:val="0"/>
          <w:color w:val="auto"/>
          <w:sz w:val="24"/>
        </w:rPr>
        <w:t xml:space="preserve">   Zamawiający  zaprasza  do udziału w przetargu prowadzonym w trybie podstawowym  bez przeprowadzenia negocjacji o wartości  zamówienia  mniejszej niż  progi unijne. </w:t>
      </w:r>
    </w:p>
    <w:p w14:paraId="73A64CB0" w14:textId="47DFF728" w:rsidR="002606FE" w:rsidRPr="00185F19" w:rsidRDefault="002606FE" w:rsidP="002606FE">
      <w:pPr>
        <w:pStyle w:val="Tytu"/>
        <w:spacing w:line="240" w:lineRule="auto"/>
        <w:ind w:right="45" w:hanging="142"/>
        <w:jc w:val="left"/>
        <w:rPr>
          <w:b w:val="0"/>
          <w:bCs w:val="0"/>
          <w:color w:val="auto"/>
          <w:sz w:val="24"/>
        </w:rPr>
      </w:pPr>
      <w:r w:rsidRPr="00EA531E">
        <w:rPr>
          <w:b w:val="0"/>
          <w:color w:val="FF0000"/>
          <w:sz w:val="24"/>
        </w:rPr>
        <w:t xml:space="preserve">  </w:t>
      </w:r>
      <w:r w:rsidRPr="00185F19">
        <w:rPr>
          <w:b w:val="0"/>
          <w:color w:val="auto"/>
          <w:sz w:val="24"/>
        </w:rPr>
        <w:t xml:space="preserve">Na podstawie art. 275 pkt 1  ustawy Prawo zamówień publicznych z dnia 11.09.2019 r. </w:t>
      </w:r>
      <w:r w:rsidR="00185F19" w:rsidRPr="00185F19">
        <w:rPr>
          <w:b w:val="0"/>
          <w:color w:val="auto"/>
          <w:sz w:val="24"/>
        </w:rPr>
        <w:t xml:space="preserve">tekst jednolity Dz.U. </w:t>
      </w:r>
      <w:r w:rsidRPr="00185F19">
        <w:rPr>
          <w:b w:val="0"/>
          <w:color w:val="auto"/>
          <w:sz w:val="24"/>
        </w:rPr>
        <w:t>poz.1</w:t>
      </w:r>
      <w:r w:rsidR="00185F19" w:rsidRPr="00185F19">
        <w:rPr>
          <w:b w:val="0"/>
          <w:color w:val="auto"/>
          <w:sz w:val="24"/>
        </w:rPr>
        <w:t>605</w:t>
      </w:r>
      <w:r w:rsidRPr="00185F19">
        <w:rPr>
          <w:b w:val="0"/>
          <w:color w:val="auto"/>
          <w:sz w:val="24"/>
        </w:rPr>
        <w:t xml:space="preserve"> z 202</w:t>
      </w:r>
      <w:r w:rsidR="00185F19" w:rsidRPr="00185F19">
        <w:rPr>
          <w:b w:val="0"/>
          <w:color w:val="auto"/>
          <w:sz w:val="24"/>
        </w:rPr>
        <w:t>3</w:t>
      </w:r>
      <w:r w:rsidRPr="00185F19">
        <w:rPr>
          <w:b w:val="0"/>
          <w:color w:val="auto"/>
          <w:sz w:val="24"/>
        </w:rPr>
        <w:t xml:space="preserve"> r. – zwanym </w:t>
      </w:r>
      <w:r w:rsidRPr="00185F19">
        <w:rPr>
          <w:b w:val="0"/>
          <w:bCs w:val="0"/>
          <w:color w:val="auto"/>
          <w:sz w:val="24"/>
        </w:rPr>
        <w:t>dalej   "Prawo  zamówień".</w:t>
      </w:r>
      <w:r w:rsidR="008B461D" w:rsidRPr="00185F19">
        <w:rPr>
          <w:b w:val="0"/>
          <w:bCs w:val="0"/>
          <w:color w:val="auto"/>
          <w:sz w:val="24"/>
        </w:rPr>
        <w:t xml:space="preserve">  </w:t>
      </w:r>
    </w:p>
    <w:p w14:paraId="4DD8E7C2" w14:textId="77777777" w:rsidR="00A30A91" w:rsidRPr="006C22D6" w:rsidRDefault="00A30A91" w:rsidP="00A30A91">
      <w:pPr>
        <w:jc w:val="both"/>
        <w:rPr>
          <w:b/>
          <w:sz w:val="16"/>
          <w:szCs w:val="16"/>
          <w:u w:val="single"/>
        </w:rPr>
      </w:pPr>
    </w:p>
    <w:p w14:paraId="153FE601" w14:textId="77777777" w:rsidR="00A30A91" w:rsidRPr="006C22D6" w:rsidRDefault="00A30A91" w:rsidP="00A30A91">
      <w:pPr>
        <w:pStyle w:val="Nagwek4"/>
      </w:pPr>
      <w:r w:rsidRPr="006C22D6">
        <w:t xml:space="preserve">3. OPIS PRZEDMIOTU ZAMÓWIENIA </w:t>
      </w:r>
    </w:p>
    <w:p w14:paraId="4F6776C0" w14:textId="77777777" w:rsidR="00A30A91" w:rsidRPr="006C22D6" w:rsidRDefault="00A30A91" w:rsidP="00A30A91">
      <w:pPr>
        <w:rPr>
          <w:sz w:val="16"/>
          <w:szCs w:val="16"/>
        </w:rPr>
      </w:pPr>
    </w:p>
    <w:p w14:paraId="4F437B0A" w14:textId="77777777" w:rsidR="009E0881" w:rsidRDefault="00A74300" w:rsidP="009E0881">
      <w:pPr>
        <w:pStyle w:val="Nagwek2"/>
        <w:ind w:left="284" w:hanging="284"/>
        <w:jc w:val="both"/>
        <w:rPr>
          <w:b w:val="0"/>
          <w:bCs w:val="0"/>
          <w:iCs/>
        </w:rPr>
      </w:pPr>
      <w:r w:rsidRPr="009E0881">
        <w:rPr>
          <w:iCs/>
        </w:rPr>
        <w:t>3.1</w:t>
      </w:r>
      <w:r w:rsidRPr="009E0881">
        <w:rPr>
          <w:b w:val="0"/>
          <w:bCs w:val="0"/>
          <w:iCs/>
        </w:rPr>
        <w:t xml:space="preserve">. Przedmiotem zamówienia jest świadczenie usług związanych z zimowym utrzymaniem </w:t>
      </w:r>
      <w:r w:rsidR="009E0881">
        <w:rPr>
          <w:b w:val="0"/>
          <w:bCs w:val="0"/>
          <w:iCs/>
        </w:rPr>
        <w:t xml:space="preserve">  </w:t>
      </w:r>
    </w:p>
    <w:p w14:paraId="6AD41FEC" w14:textId="77777777" w:rsidR="00A74300" w:rsidRPr="009E0881" w:rsidRDefault="009E0881" w:rsidP="009E0881">
      <w:pPr>
        <w:pStyle w:val="Nagwek2"/>
        <w:ind w:left="284" w:hanging="284"/>
        <w:jc w:val="both"/>
        <w:rPr>
          <w:b w:val="0"/>
          <w:bCs w:val="0"/>
          <w:iCs/>
        </w:rPr>
      </w:pPr>
      <w:r>
        <w:rPr>
          <w:iCs/>
        </w:rPr>
        <w:t xml:space="preserve">      </w:t>
      </w:r>
      <w:r w:rsidR="00A74300" w:rsidRPr="009E0881">
        <w:rPr>
          <w:b w:val="0"/>
          <w:bCs w:val="0"/>
          <w:iCs/>
        </w:rPr>
        <w:t>dróg powiatowych zarządzanych  przez  ZDP  Wąbrzeźno.</w:t>
      </w:r>
    </w:p>
    <w:p w14:paraId="66D99326" w14:textId="33273223" w:rsidR="00A74300" w:rsidRPr="009E0881" w:rsidRDefault="009E0881" w:rsidP="009E0881">
      <w:pPr>
        <w:pStyle w:val="Nagwek2"/>
        <w:jc w:val="both"/>
        <w:rPr>
          <w:b w:val="0"/>
          <w:bCs w:val="0"/>
          <w:iCs/>
        </w:rPr>
      </w:pPr>
      <w:r>
        <w:rPr>
          <w:b w:val="0"/>
          <w:bCs w:val="0"/>
          <w:iCs/>
        </w:rPr>
        <w:t xml:space="preserve">      </w:t>
      </w:r>
      <w:r w:rsidR="00A74300" w:rsidRPr="009E0881">
        <w:rPr>
          <w:b w:val="0"/>
          <w:bCs w:val="0"/>
          <w:iCs/>
        </w:rPr>
        <w:t xml:space="preserve">Zamówienie zostało podzielone na </w:t>
      </w:r>
      <w:r w:rsidR="001B7D9D">
        <w:rPr>
          <w:b w:val="0"/>
          <w:bCs w:val="0"/>
          <w:iCs/>
        </w:rPr>
        <w:t>cztery</w:t>
      </w:r>
      <w:r w:rsidR="00A74300" w:rsidRPr="009E0881">
        <w:rPr>
          <w:b w:val="0"/>
          <w:bCs w:val="0"/>
          <w:iCs/>
        </w:rPr>
        <w:t xml:space="preserve"> części –  zada</w:t>
      </w:r>
      <w:r w:rsidR="001B7D9D">
        <w:rPr>
          <w:b w:val="0"/>
          <w:bCs w:val="0"/>
          <w:iCs/>
        </w:rPr>
        <w:t>nia</w:t>
      </w:r>
      <w:r w:rsidR="005C2F7F">
        <w:rPr>
          <w:b w:val="0"/>
          <w:bCs w:val="0"/>
          <w:iCs/>
        </w:rPr>
        <w:t>.</w:t>
      </w:r>
    </w:p>
    <w:p w14:paraId="43EF00BB" w14:textId="77777777" w:rsidR="005A07CA" w:rsidRDefault="00A74300" w:rsidP="005A07CA">
      <w:pPr>
        <w:spacing w:after="120" w:line="240" w:lineRule="exact"/>
        <w:ind w:left="284" w:right="-357"/>
        <w:rPr>
          <w:szCs w:val="24"/>
        </w:rPr>
      </w:pPr>
      <w:r w:rsidRPr="009E0881">
        <w:rPr>
          <w:bCs w:val="0"/>
          <w:szCs w:val="24"/>
        </w:rPr>
        <w:t>Wymagany od Wykonawców  przez Zamawiającego  sprzęt do wykonywania usług zimowego</w:t>
      </w:r>
      <w:r w:rsidRPr="009E0881">
        <w:rPr>
          <w:szCs w:val="24"/>
        </w:rPr>
        <w:t xml:space="preserve">  utrzymani</w:t>
      </w:r>
      <w:r w:rsidR="005A07CA">
        <w:rPr>
          <w:szCs w:val="24"/>
        </w:rPr>
        <w:t xml:space="preserve">a dróg z podziałem na zadania  </w:t>
      </w:r>
    </w:p>
    <w:p w14:paraId="42FBDD4D" w14:textId="77777777" w:rsidR="009E0881" w:rsidRPr="009E0881" w:rsidRDefault="009E0881" w:rsidP="005A07CA">
      <w:pPr>
        <w:ind w:left="284" w:right="-357" w:hanging="142"/>
        <w:rPr>
          <w:b/>
          <w:szCs w:val="24"/>
          <w:u w:val="single"/>
        </w:rPr>
      </w:pPr>
      <w:r>
        <w:rPr>
          <w:b/>
          <w:szCs w:val="24"/>
        </w:rPr>
        <w:t xml:space="preserve">  a) </w:t>
      </w:r>
      <w:r w:rsidRPr="009E0881">
        <w:rPr>
          <w:b/>
          <w:szCs w:val="24"/>
        </w:rPr>
        <w:t>kosztorys ofertowy nr 1</w:t>
      </w:r>
      <w:r>
        <w:rPr>
          <w:b/>
          <w:szCs w:val="24"/>
        </w:rPr>
        <w:t xml:space="preserve"> – </w:t>
      </w:r>
      <w:r w:rsidRPr="009E0881">
        <w:rPr>
          <w:b/>
          <w:szCs w:val="24"/>
        </w:rPr>
        <w:t xml:space="preserve"> </w:t>
      </w:r>
      <w:r w:rsidR="00A74300" w:rsidRPr="009E0881">
        <w:rPr>
          <w:b/>
          <w:szCs w:val="24"/>
          <w:u w:val="single"/>
        </w:rPr>
        <w:t xml:space="preserve">likwidacja gołoledzi  i  odśnieżanie   </w:t>
      </w:r>
      <w:r w:rsidR="00A74300" w:rsidRPr="009E0881">
        <w:rPr>
          <w:b/>
          <w:bCs w:val="0"/>
          <w:szCs w:val="24"/>
          <w:u w:val="single"/>
        </w:rPr>
        <w:t>(bieżące utrzymanie)</w:t>
      </w:r>
      <w:r w:rsidR="00A74300" w:rsidRPr="009E0881">
        <w:rPr>
          <w:b/>
          <w:szCs w:val="24"/>
        </w:rPr>
        <w:t xml:space="preserve">  </w:t>
      </w:r>
    </w:p>
    <w:p w14:paraId="5365A4DE" w14:textId="77777777" w:rsidR="00A74300" w:rsidRPr="009E0881" w:rsidRDefault="00A74300" w:rsidP="005A07CA">
      <w:pPr>
        <w:ind w:left="709" w:hanging="709"/>
        <w:rPr>
          <w:szCs w:val="24"/>
        </w:rPr>
      </w:pPr>
      <w:r w:rsidRPr="009E0881">
        <w:rPr>
          <w:szCs w:val="24"/>
        </w:rPr>
        <w:t xml:space="preserve">         zwalczanie śliskości zimowej i odśnieżanie dróg powiatowych na terenie całego Powiatu, z    rozpoczęciem  pracy w Wąbrzeźnie.</w:t>
      </w:r>
    </w:p>
    <w:p w14:paraId="7D72C6F1" w14:textId="15F34D77" w:rsidR="00A74300" w:rsidRPr="009E0881" w:rsidRDefault="00A74300" w:rsidP="00A74300">
      <w:pPr>
        <w:pStyle w:val="wzory"/>
        <w:numPr>
          <w:ilvl w:val="0"/>
          <w:numId w:val="31"/>
        </w:numPr>
        <w:tabs>
          <w:tab w:val="clear" w:pos="993"/>
          <w:tab w:val="clear" w:pos="1418"/>
          <w:tab w:val="clear" w:pos="1701"/>
          <w:tab w:val="clear" w:pos="9356"/>
        </w:tabs>
        <w:spacing w:before="0" w:line="240" w:lineRule="exact"/>
        <w:rPr>
          <w:rFonts w:ascii="Times New Roman" w:hAnsi="Times New Roman"/>
          <w:szCs w:val="24"/>
        </w:rPr>
      </w:pPr>
      <w:r w:rsidRPr="009E0881">
        <w:rPr>
          <w:rFonts w:ascii="Times New Roman" w:hAnsi="Times New Roman"/>
          <w:szCs w:val="24"/>
        </w:rPr>
        <w:t xml:space="preserve">nośnik  Wykonawcy  –  ładowność </w:t>
      </w:r>
      <w:r w:rsidRPr="009E0881">
        <w:rPr>
          <w:rFonts w:ascii="Times New Roman" w:hAnsi="Times New Roman"/>
          <w:b/>
          <w:bCs/>
          <w:szCs w:val="24"/>
        </w:rPr>
        <w:t>min. 5 Mg</w:t>
      </w:r>
      <w:r w:rsidRPr="009E0881">
        <w:rPr>
          <w:rFonts w:ascii="Times New Roman" w:hAnsi="Times New Roman"/>
          <w:szCs w:val="24"/>
        </w:rPr>
        <w:t xml:space="preserve">  np.: </w:t>
      </w:r>
      <w:r w:rsidR="005C2F7F">
        <w:rPr>
          <w:rFonts w:ascii="Times New Roman" w:hAnsi="Times New Roman"/>
          <w:szCs w:val="24"/>
        </w:rPr>
        <w:t>Volvo</w:t>
      </w:r>
      <w:r w:rsidRPr="009E0881">
        <w:rPr>
          <w:rFonts w:ascii="Times New Roman" w:hAnsi="Times New Roman"/>
          <w:szCs w:val="24"/>
        </w:rPr>
        <w:t>,  Man, Mercedes</w:t>
      </w:r>
      <w:r w:rsidR="005C2F7F">
        <w:rPr>
          <w:rFonts w:ascii="Times New Roman" w:hAnsi="Times New Roman"/>
          <w:szCs w:val="24"/>
        </w:rPr>
        <w:t>, Iveco</w:t>
      </w:r>
      <w:r w:rsidRPr="009E0881">
        <w:rPr>
          <w:rFonts w:ascii="Times New Roman" w:hAnsi="Times New Roman"/>
          <w:szCs w:val="24"/>
        </w:rPr>
        <w:t xml:space="preserve">.   </w:t>
      </w:r>
      <w:r w:rsidRPr="009E0881">
        <w:rPr>
          <w:rFonts w:ascii="Times New Roman" w:hAnsi="Times New Roman"/>
          <w:szCs w:val="24"/>
        </w:rPr>
        <w:tab/>
      </w:r>
    </w:p>
    <w:p w14:paraId="3746F3C7" w14:textId="5DC48815" w:rsidR="00296F70" w:rsidRPr="00296F70" w:rsidRDefault="00A74300" w:rsidP="00A74300">
      <w:pPr>
        <w:pStyle w:val="wzory"/>
        <w:numPr>
          <w:ilvl w:val="0"/>
          <w:numId w:val="31"/>
        </w:numPr>
        <w:tabs>
          <w:tab w:val="clear" w:pos="993"/>
          <w:tab w:val="clear" w:pos="1418"/>
          <w:tab w:val="clear" w:pos="1701"/>
          <w:tab w:val="clear" w:pos="9356"/>
        </w:tabs>
        <w:spacing w:before="0" w:line="240" w:lineRule="exact"/>
        <w:rPr>
          <w:rFonts w:ascii="Times New Roman" w:hAnsi="Times New Roman"/>
          <w:b/>
          <w:szCs w:val="24"/>
        </w:rPr>
      </w:pPr>
      <w:r w:rsidRPr="00454FF6">
        <w:rPr>
          <w:rFonts w:ascii="Times New Roman" w:hAnsi="Times New Roman"/>
          <w:szCs w:val="24"/>
        </w:rPr>
        <w:t xml:space="preserve">piaskarka i pług powierzone przez  Zamawiającego : piaskarka  P–1  </w:t>
      </w:r>
      <w:r w:rsidRPr="008D21A9">
        <w:rPr>
          <w:rFonts w:ascii="Times New Roman" w:hAnsi="Times New Roman"/>
          <w:b/>
          <w:bCs/>
          <w:szCs w:val="24"/>
        </w:rPr>
        <w:t>(</w:t>
      </w:r>
      <w:r w:rsidR="008D21A9" w:rsidRPr="008D21A9">
        <w:rPr>
          <w:rFonts w:ascii="Times New Roman" w:hAnsi="Times New Roman"/>
          <w:b/>
          <w:bCs/>
          <w:szCs w:val="24"/>
        </w:rPr>
        <w:t>1</w:t>
      </w:r>
      <w:r w:rsidRPr="008D21A9">
        <w:rPr>
          <w:rFonts w:ascii="Times New Roman" w:hAnsi="Times New Roman"/>
          <w:b/>
          <w:bCs/>
          <w:szCs w:val="24"/>
        </w:rPr>
        <w:t xml:space="preserve"> szt.)</w:t>
      </w:r>
      <w:r w:rsidRPr="00454FF6">
        <w:rPr>
          <w:rFonts w:ascii="Times New Roman" w:hAnsi="Times New Roman"/>
          <w:szCs w:val="24"/>
        </w:rPr>
        <w:t xml:space="preserve">,  pług </w:t>
      </w:r>
    </w:p>
    <w:p w14:paraId="3802E63F" w14:textId="77777777" w:rsidR="00A74300" w:rsidRPr="00454FF6" w:rsidRDefault="00A74300" w:rsidP="00296F70">
      <w:pPr>
        <w:pStyle w:val="wzory"/>
        <w:tabs>
          <w:tab w:val="clear" w:pos="993"/>
          <w:tab w:val="clear" w:pos="1418"/>
          <w:tab w:val="clear" w:pos="1701"/>
          <w:tab w:val="clear" w:pos="9356"/>
        </w:tabs>
        <w:spacing w:before="0" w:line="240" w:lineRule="exact"/>
        <w:ind w:left="660"/>
        <w:rPr>
          <w:rFonts w:ascii="Times New Roman" w:hAnsi="Times New Roman"/>
          <w:b/>
          <w:szCs w:val="24"/>
        </w:rPr>
      </w:pPr>
      <w:r w:rsidRPr="00454FF6">
        <w:rPr>
          <w:rFonts w:ascii="Times New Roman" w:hAnsi="Times New Roman"/>
          <w:szCs w:val="24"/>
        </w:rPr>
        <w:t>OZ</w:t>
      </w:r>
      <w:r w:rsidR="005C2F7F">
        <w:rPr>
          <w:rFonts w:ascii="Times New Roman" w:hAnsi="Times New Roman"/>
          <w:szCs w:val="24"/>
        </w:rPr>
        <w:t xml:space="preserve"> </w:t>
      </w:r>
      <w:r w:rsidRPr="00454FF6">
        <w:rPr>
          <w:rFonts w:ascii="Times New Roman" w:hAnsi="Times New Roman"/>
          <w:szCs w:val="24"/>
        </w:rPr>
        <w:t xml:space="preserve">–W 32 </w:t>
      </w:r>
      <w:r w:rsidR="00454FF6" w:rsidRPr="00454FF6">
        <w:rPr>
          <w:rFonts w:ascii="Times New Roman" w:hAnsi="Times New Roman"/>
          <w:szCs w:val="24"/>
        </w:rPr>
        <w:t xml:space="preserve"> </w:t>
      </w:r>
      <w:r w:rsidR="00454FF6">
        <w:rPr>
          <w:rFonts w:ascii="Times New Roman" w:hAnsi="Times New Roman"/>
          <w:szCs w:val="24"/>
        </w:rPr>
        <w:t xml:space="preserve"> </w:t>
      </w:r>
      <w:r w:rsidRPr="00454FF6">
        <w:rPr>
          <w:rFonts w:ascii="Times New Roman" w:hAnsi="Times New Roman"/>
          <w:b/>
          <w:szCs w:val="24"/>
        </w:rPr>
        <w:t>(2 szt.)</w:t>
      </w:r>
      <w:r w:rsidR="00454FF6">
        <w:rPr>
          <w:rFonts w:ascii="Times New Roman" w:hAnsi="Times New Roman"/>
          <w:b/>
          <w:szCs w:val="24"/>
        </w:rPr>
        <w:t>.</w:t>
      </w:r>
      <w:r w:rsidRPr="00454FF6">
        <w:rPr>
          <w:rFonts w:ascii="Times New Roman" w:hAnsi="Times New Roman"/>
          <w:b/>
          <w:szCs w:val="24"/>
        </w:rPr>
        <w:tab/>
      </w:r>
      <w:r w:rsidRPr="00454FF6">
        <w:rPr>
          <w:rFonts w:ascii="Times New Roman" w:hAnsi="Times New Roman"/>
          <w:b/>
          <w:szCs w:val="24"/>
        </w:rPr>
        <w:tab/>
        <w:t xml:space="preserve">                           </w:t>
      </w:r>
    </w:p>
    <w:p w14:paraId="6247C744" w14:textId="77777777" w:rsidR="00A74300" w:rsidRPr="005A07CA" w:rsidRDefault="00A74300" w:rsidP="005A07CA">
      <w:pPr>
        <w:pStyle w:val="wzory"/>
        <w:tabs>
          <w:tab w:val="clear" w:pos="993"/>
          <w:tab w:val="clear" w:pos="1418"/>
          <w:tab w:val="clear" w:pos="1701"/>
          <w:tab w:val="clear" w:pos="9356"/>
        </w:tabs>
        <w:spacing w:before="0" w:line="240" w:lineRule="exact"/>
        <w:ind w:left="360" w:right="-141" w:hanging="76"/>
        <w:rPr>
          <w:rFonts w:ascii="Times New Roman" w:hAnsi="Times New Roman"/>
          <w:b/>
          <w:szCs w:val="24"/>
        </w:rPr>
      </w:pPr>
      <w:r w:rsidRPr="009E0881">
        <w:rPr>
          <w:rFonts w:ascii="Times New Roman" w:hAnsi="Times New Roman"/>
          <w:b/>
          <w:szCs w:val="24"/>
        </w:rPr>
        <w:t xml:space="preserve">b) </w:t>
      </w:r>
      <w:r w:rsidR="005A07CA" w:rsidRPr="005A07CA">
        <w:rPr>
          <w:rFonts w:ascii="Times New Roman" w:hAnsi="Times New Roman"/>
          <w:b/>
          <w:szCs w:val="24"/>
        </w:rPr>
        <w:t xml:space="preserve">kosztorys ofertowy nr 2 – </w:t>
      </w:r>
      <w:r w:rsidRPr="005A07CA">
        <w:rPr>
          <w:rFonts w:ascii="Times New Roman" w:hAnsi="Times New Roman"/>
          <w:b/>
          <w:szCs w:val="24"/>
          <w:u w:val="single"/>
        </w:rPr>
        <w:t xml:space="preserve">likwidacja  gołoledzi  i  odśnieżanie  </w:t>
      </w:r>
      <w:r w:rsidRPr="005A07CA">
        <w:rPr>
          <w:rFonts w:ascii="Times New Roman" w:hAnsi="Times New Roman"/>
          <w:b/>
          <w:bCs/>
          <w:szCs w:val="24"/>
          <w:u w:val="single"/>
        </w:rPr>
        <w:t>(bieżące</w:t>
      </w:r>
      <w:r w:rsidR="005A07CA">
        <w:rPr>
          <w:rFonts w:ascii="Times New Roman" w:hAnsi="Times New Roman"/>
          <w:b/>
          <w:bCs/>
          <w:szCs w:val="24"/>
          <w:u w:val="single"/>
        </w:rPr>
        <w:t xml:space="preserve"> u</w:t>
      </w:r>
      <w:r w:rsidRPr="005A07CA">
        <w:rPr>
          <w:rFonts w:ascii="Times New Roman" w:hAnsi="Times New Roman"/>
          <w:b/>
          <w:bCs/>
          <w:szCs w:val="24"/>
          <w:u w:val="single"/>
        </w:rPr>
        <w:t>trzymanie)</w:t>
      </w:r>
      <w:r w:rsidRPr="005A07CA">
        <w:rPr>
          <w:rFonts w:ascii="Times New Roman" w:hAnsi="Times New Roman"/>
          <w:b/>
          <w:szCs w:val="24"/>
        </w:rPr>
        <w:t xml:space="preserve">        </w:t>
      </w:r>
    </w:p>
    <w:p w14:paraId="76B4675F" w14:textId="77777777" w:rsidR="00A74300" w:rsidRPr="009E0881" w:rsidRDefault="00A74300" w:rsidP="00A74300">
      <w:pPr>
        <w:tabs>
          <w:tab w:val="left" w:pos="284"/>
        </w:tabs>
        <w:spacing w:line="120" w:lineRule="atLeast"/>
        <w:jc w:val="both"/>
        <w:rPr>
          <w:szCs w:val="24"/>
        </w:rPr>
      </w:pPr>
      <w:r w:rsidRPr="009E0881">
        <w:rPr>
          <w:szCs w:val="24"/>
        </w:rPr>
        <w:t xml:space="preserve">          odśnieżanie  pługami  zamontowanymi  do samochodów ciężarowych </w:t>
      </w:r>
    </w:p>
    <w:p w14:paraId="01EEA864" w14:textId="4D07C626" w:rsidR="00A74300" w:rsidRPr="009E0881" w:rsidRDefault="00A74300" w:rsidP="00A74300">
      <w:pPr>
        <w:numPr>
          <w:ilvl w:val="0"/>
          <w:numId w:val="31"/>
        </w:numPr>
        <w:spacing w:line="120" w:lineRule="atLeast"/>
        <w:jc w:val="both"/>
        <w:rPr>
          <w:szCs w:val="24"/>
        </w:rPr>
      </w:pPr>
      <w:r w:rsidRPr="009E0881">
        <w:rPr>
          <w:szCs w:val="24"/>
        </w:rPr>
        <w:t xml:space="preserve">nośnik  Wykonawcy –  ładowność </w:t>
      </w:r>
      <w:r w:rsidRPr="009E0881">
        <w:rPr>
          <w:b/>
          <w:bCs w:val="0"/>
          <w:szCs w:val="24"/>
        </w:rPr>
        <w:t>min. 5 Mg</w:t>
      </w:r>
      <w:r w:rsidRPr="009E0881">
        <w:rPr>
          <w:szCs w:val="24"/>
        </w:rPr>
        <w:t xml:space="preserve">   np.: </w:t>
      </w:r>
      <w:r w:rsidR="005C2F7F">
        <w:rPr>
          <w:szCs w:val="24"/>
        </w:rPr>
        <w:t>Volvo</w:t>
      </w:r>
      <w:r w:rsidR="005C2F7F" w:rsidRPr="009E0881">
        <w:rPr>
          <w:szCs w:val="24"/>
        </w:rPr>
        <w:t>,  Man, Mercedes</w:t>
      </w:r>
      <w:r w:rsidR="005C2F7F">
        <w:rPr>
          <w:szCs w:val="24"/>
        </w:rPr>
        <w:t>, Iveco</w:t>
      </w:r>
      <w:r w:rsidR="005C2F7F" w:rsidRPr="009E0881">
        <w:rPr>
          <w:szCs w:val="24"/>
        </w:rPr>
        <w:t xml:space="preserve">.   </w:t>
      </w:r>
    </w:p>
    <w:p w14:paraId="3BBEC7FD" w14:textId="77777777" w:rsidR="00A74300" w:rsidRPr="009E0881" w:rsidRDefault="00A74300" w:rsidP="00A74300">
      <w:pPr>
        <w:numPr>
          <w:ilvl w:val="0"/>
          <w:numId w:val="31"/>
        </w:numPr>
        <w:spacing w:line="120" w:lineRule="atLeast"/>
        <w:jc w:val="both"/>
        <w:rPr>
          <w:szCs w:val="24"/>
        </w:rPr>
      </w:pPr>
      <w:r w:rsidRPr="009E0881">
        <w:rPr>
          <w:szCs w:val="24"/>
        </w:rPr>
        <w:t>piaskarka i pług  Wykonawcy.</w:t>
      </w:r>
    </w:p>
    <w:p w14:paraId="53556943" w14:textId="77777777" w:rsidR="003C56C7" w:rsidRPr="005A07CA" w:rsidRDefault="005A07CA" w:rsidP="003C56C7">
      <w:pPr>
        <w:pStyle w:val="wzory"/>
        <w:spacing w:before="0"/>
        <w:rPr>
          <w:rFonts w:ascii="Times New Roman" w:hAnsi="Times New Roman"/>
          <w:b/>
          <w:szCs w:val="24"/>
        </w:rPr>
      </w:pPr>
      <w:r>
        <w:rPr>
          <w:rFonts w:ascii="Times New Roman" w:hAnsi="Times New Roman"/>
          <w:b/>
          <w:szCs w:val="24"/>
        </w:rPr>
        <w:t xml:space="preserve">     c)  </w:t>
      </w:r>
      <w:r w:rsidRPr="005A07CA">
        <w:rPr>
          <w:rFonts w:ascii="Times New Roman" w:hAnsi="Times New Roman"/>
          <w:b/>
          <w:szCs w:val="24"/>
        </w:rPr>
        <w:t>kosztorys ofertowy nr 3</w:t>
      </w:r>
      <w:r>
        <w:rPr>
          <w:rFonts w:ascii="Times New Roman" w:hAnsi="Times New Roman"/>
          <w:szCs w:val="24"/>
        </w:rPr>
        <w:t xml:space="preserve"> – </w:t>
      </w:r>
      <w:r>
        <w:rPr>
          <w:rFonts w:ascii="Times New Roman" w:hAnsi="Times New Roman"/>
          <w:b/>
          <w:szCs w:val="24"/>
          <w:u w:val="single"/>
        </w:rPr>
        <w:t xml:space="preserve"> </w:t>
      </w:r>
      <w:r w:rsidR="003C56C7" w:rsidRPr="009E0881">
        <w:rPr>
          <w:rFonts w:ascii="Times New Roman" w:hAnsi="Times New Roman"/>
          <w:b/>
          <w:szCs w:val="24"/>
          <w:u w:val="single"/>
        </w:rPr>
        <w:t xml:space="preserve">odśnieżanie – sprzęt dodatkowy </w:t>
      </w:r>
      <w:r w:rsidR="003C56C7" w:rsidRPr="005A07CA">
        <w:rPr>
          <w:rFonts w:ascii="Times New Roman" w:hAnsi="Times New Roman"/>
          <w:b/>
          <w:bCs/>
          <w:szCs w:val="24"/>
          <w:u w:val="single"/>
        </w:rPr>
        <w:t xml:space="preserve">(po obfitych opadach) </w:t>
      </w:r>
      <w:r w:rsidR="003C56C7" w:rsidRPr="005A07CA">
        <w:rPr>
          <w:rFonts w:ascii="Times New Roman" w:hAnsi="Times New Roman"/>
          <w:b/>
          <w:bCs/>
          <w:szCs w:val="24"/>
        </w:rPr>
        <w:t xml:space="preserve">   </w:t>
      </w:r>
    </w:p>
    <w:p w14:paraId="0EB4104D" w14:textId="3C71833C" w:rsidR="003C56C7" w:rsidRPr="00454FF6" w:rsidRDefault="003C56C7" w:rsidP="003C56C7">
      <w:pPr>
        <w:tabs>
          <w:tab w:val="left" w:pos="567"/>
        </w:tabs>
        <w:ind w:left="567" w:hanging="567"/>
        <w:rPr>
          <w:b/>
          <w:szCs w:val="24"/>
        </w:rPr>
      </w:pPr>
      <w:r w:rsidRPr="009E0881">
        <w:rPr>
          <w:szCs w:val="24"/>
        </w:rPr>
        <w:t xml:space="preserve">    </w:t>
      </w:r>
      <w:r>
        <w:rPr>
          <w:szCs w:val="24"/>
        </w:rPr>
        <w:t xml:space="preserve">  </w:t>
      </w:r>
      <w:r w:rsidRPr="009E0881">
        <w:rPr>
          <w:szCs w:val="24"/>
        </w:rPr>
        <w:t xml:space="preserve">  -   równiarki  samojezdne  z  zamontowanym  pługiem  lemieszowym   jednostronnym  lub </w:t>
      </w:r>
      <w:r w:rsidR="00264CC1">
        <w:rPr>
          <w:szCs w:val="24"/>
        </w:rPr>
        <w:t xml:space="preserve">   </w:t>
      </w:r>
      <w:r w:rsidRPr="009E0881">
        <w:rPr>
          <w:szCs w:val="24"/>
        </w:rPr>
        <w:t xml:space="preserve">dwustronnym ,  koparko-spycharki , ładowarki czołowe   o poj.  łyżki  </w:t>
      </w:r>
      <w:r w:rsidRPr="00454FF6">
        <w:rPr>
          <w:b/>
          <w:szCs w:val="24"/>
        </w:rPr>
        <w:t>powyżej  1m³.</w:t>
      </w:r>
    </w:p>
    <w:p w14:paraId="738D3822" w14:textId="012F1C61" w:rsidR="00A74300" w:rsidRPr="009E0881" w:rsidRDefault="00A74300" w:rsidP="00A74300">
      <w:pPr>
        <w:pStyle w:val="wzory"/>
        <w:tabs>
          <w:tab w:val="clear" w:pos="993"/>
          <w:tab w:val="clear" w:pos="1418"/>
          <w:tab w:val="clear" w:pos="1701"/>
          <w:tab w:val="clear" w:pos="9356"/>
        </w:tabs>
        <w:spacing w:before="0" w:line="240" w:lineRule="exact"/>
        <w:rPr>
          <w:rFonts w:ascii="Times New Roman" w:hAnsi="Times New Roman"/>
          <w:b/>
          <w:szCs w:val="24"/>
          <w:u w:val="single"/>
        </w:rPr>
      </w:pPr>
      <w:r w:rsidRPr="009E0881">
        <w:rPr>
          <w:rFonts w:ascii="Times New Roman" w:hAnsi="Times New Roman"/>
          <w:b/>
          <w:bCs/>
          <w:szCs w:val="24"/>
        </w:rPr>
        <w:t xml:space="preserve">     d)  </w:t>
      </w:r>
      <w:r w:rsidR="005A07CA" w:rsidRPr="005A07CA">
        <w:rPr>
          <w:rFonts w:ascii="Times New Roman" w:hAnsi="Times New Roman"/>
          <w:b/>
          <w:szCs w:val="24"/>
        </w:rPr>
        <w:t>kosztorys ofertowy nr 4</w:t>
      </w:r>
      <w:r w:rsidR="005A07CA">
        <w:rPr>
          <w:rFonts w:ascii="Times New Roman" w:hAnsi="Times New Roman"/>
          <w:szCs w:val="24"/>
        </w:rPr>
        <w:t xml:space="preserve"> – </w:t>
      </w:r>
      <w:r w:rsidRPr="009E0881">
        <w:rPr>
          <w:rFonts w:ascii="Times New Roman" w:hAnsi="Times New Roman"/>
          <w:szCs w:val="24"/>
        </w:rPr>
        <w:t xml:space="preserve"> </w:t>
      </w:r>
      <w:r w:rsidRPr="009E0881">
        <w:rPr>
          <w:rFonts w:ascii="Times New Roman" w:hAnsi="Times New Roman"/>
          <w:b/>
          <w:bCs/>
          <w:szCs w:val="24"/>
          <w:u w:val="single"/>
        </w:rPr>
        <w:t xml:space="preserve">załadunek  mieszkanki   </w:t>
      </w:r>
      <w:r w:rsidRPr="009E0881">
        <w:rPr>
          <w:rFonts w:ascii="Times New Roman" w:hAnsi="Times New Roman"/>
          <w:b/>
          <w:bCs/>
          <w:szCs w:val="24"/>
        </w:rPr>
        <w:t xml:space="preserve">        </w:t>
      </w:r>
    </w:p>
    <w:p w14:paraId="0BAF7162" w14:textId="30426FF9" w:rsidR="005A07CA" w:rsidRDefault="00A74300" w:rsidP="00A74300">
      <w:pPr>
        <w:spacing w:line="120" w:lineRule="atLeast"/>
        <w:jc w:val="both"/>
        <w:rPr>
          <w:szCs w:val="24"/>
        </w:rPr>
      </w:pPr>
      <w:r w:rsidRPr="009E0881">
        <w:rPr>
          <w:szCs w:val="24"/>
        </w:rPr>
        <w:t xml:space="preserve">  </w:t>
      </w:r>
      <w:r w:rsidR="005A07CA">
        <w:rPr>
          <w:szCs w:val="24"/>
        </w:rPr>
        <w:t xml:space="preserve">   </w:t>
      </w:r>
      <w:r w:rsidRPr="009E0881">
        <w:rPr>
          <w:szCs w:val="24"/>
        </w:rPr>
        <w:t xml:space="preserve">   -   załadunek  mieszaniny  piasku i soli oraz soli na piaskarki  na składowisku ZDP w </w:t>
      </w:r>
      <w:r w:rsidR="005A07CA">
        <w:rPr>
          <w:szCs w:val="24"/>
        </w:rPr>
        <w:t xml:space="preserve"> </w:t>
      </w:r>
    </w:p>
    <w:p w14:paraId="649D67FC" w14:textId="77777777" w:rsidR="00A74300" w:rsidRPr="009E0881" w:rsidRDefault="005A07CA" w:rsidP="00454FF6">
      <w:pPr>
        <w:spacing w:line="120" w:lineRule="atLeast"/>
        <w:jc w:val="both"/>
        <w:rPr>
          <w:szCs w:val="24"/>
        </w:rPr>
      </w:pPr>
      <w:r>
        <w:rPr>
          <w:szCs w:val="24"/>
        </w:rPr>
        <w:t xml:space="preserve">           </w:t>
      </w:r>
      <w:r w:rsidR="00454FF6">
        <w:rPr>
          <w:szCs w:val="24"/>
        </w:rPr>
        <w:t xml:space="preserve"> </w:t>
      </w:r>
      <w:r w:rsidR="00A74300" w:rsidRPr="009E0881">
        <w:rPr>
          <w:szCs w:val="24"/>
        </w:rPr>
        <w:t>Wałyczu</w:t>
      </w:r>
      <w:r w:rsidR="00454FF6">
        <w:rPr>
          <w:szCs w:val="24"/>
        </w:rPr>
        <w:t>,</w:t>
      </w:r>
      <w:r w:rsidR="00A74300" w:rsidRPr="009E0881">
        <w:rPr>
          <w:szCs w:val="24"/>
        </w:rPr>
        <w:t xml:space="preserve">  ładowarka  kołowa  Wykonawcy  –  </w:t>
      </w:r>
      <w:r w:rsidR="00A74300" w:rsidRPr="00454FF6">
        <w:rPr>
          <w:b/>
          <w:szCs w:val="24"/>
        </w:rPr>
        <w:t>wysięgnik  h  min. – 2,8 m</w:t>
      </w:r>
      <w:r w:rsidR="00A74300" w:rsidRPr="009E0881">
        <w:rPr>
          <w:szCs w:val="24"/>
        </w:rPr>
        <w:t xml:space="preserve">    </w:t>
      </w:r>
      <w:r w:rsidR="00454FF6" w:rsidRPr="005A07CA">
        <w:rPr>
          <w:b/>
          <w:szCs w:val="24"/>
        </w:rPr>
        <w:t>(</w:t>
      </w:r>
      <w:r w:rsidR="00454FF6">
        <w:rPr>
          <w:b/>
          <w:szCs w:val="24"/>
        </w:rPr>
        <w:t>1</w:t>
      </w:r>
      <w:r w:rsidR="00454FF6" w:rsidRPr="005A07CA">
        <w:rPr>
          <w:b/>
          <w:szCs w:val="24"/>
        </w:rPr>
        <w:t xml:space="preserve"> szt.).</w:t>
      </w:r>
    </w:p>
    <w:p w14:paraId="05AB0EE9" w14:textId="77777777" w:rsidR="00A74300" w:rsidRDefault="00A74300" w:rsidP="00A74300">
      <w:pPr>
        <w:spacing w:line="120" w:lineRule="atLeast"/>
        <w:jc w:val="both"/>
        <w:rPr>
          <w:szCs w:val="24"/>
        </w:rPr>
      </w:pPr>
    </w:p>
    <w:p w14:paraId="0E67A464" w14:textId="77777777" w:rsidR="00A74300" w:rsidRPr="009E0881" w:rsidRDefault="00A74300" w:rsidP="00A74300">
      <w:pPr>
        <w:spacing w:line="120" w:lineRule="atLeast"/>
        <w:jc w:val="both"/>
        <w:rPr>
          <w:szCs w:val="24"/>
        </w:rPr>
      </w:pPr>
      <w:r w:rsidRPr="009E0881">
        <w:rPr>
          <w:b/>
          <w:bCs w:val="0"/>
          <w:szCs w:val="24"/>
        </w:rPr>
        <w:t xml:space="preserve">    3.2.  </w:t>
      </w:r>
      <w:r w:rsidRPr="009E0881">
        <w:rPr>
          <w:szCs w:val="24"/>
        </w:rPr>
        <w:t xml:space="preserve">Zimowe utrzymanie dróg  odbywać się będzie na terenie administrowanym </w:t>
      </w:r>
    </w:p>
    <w:p w14:paraId="391A3618" w14:textId="77777777" w:rsidR="00A74300" w:rsidRPr="009E0881" w:rsidRDefault="00A74300" w:rsidP="00A74300">
      <w:pPr>
        <w:spacing w:line="120" w:lineRule="atLeast"/>
        <w:jc w:val="both"/>
        <w:rPr>
          <w:szCs w:val="24"/>
        </w:rPr>
      </w:pPr>
      <w:r w:rsidRPr="009E0881">
        <w:rPr>
          <w:szCs w:val="24"/>
        </w:rPr>
        <w:t xml:space="preserve">    przez Zarząd Dróg Powiatowych w Wąbrzeźnie na terenie gmin: </w:t>
      </w:r>
    </w:p>
    <w:p w14:paraId="3D99FF2D" w14:textId="77777777" w:rsidR="00A74300" w:rsidRPr="009E0881" w:rsidRDefault="00A74300" w:rsidP="00A74300">
      <w:pPr>
        <w:spacing w:line="120" w:lineRule="atLeast"/>
        <w:jc w:val="both"/>
        <w:rPr>
          <w:szCs w:val="24"/>
        </w:rPr>
      </w:pPr>
      <w:r w:rsidRPr="009E0881">
        <w:rPr>
          <w:szCs w:val="24"/>
        </w:rPr>
        <w:t xml:space="preserve">    - Dębowa Łąka</w:t>
      </w:r>
    </w:p>
    <w:p w14:paraId="57DF2DA0" w14:textId="77777777" w:rsidR="00A74300" w:rsidRPr="009E0881" w:rsidRDefault="00A74300" w:rsidP="00A74300">
      <w:pPr>
        <w:spacing w:line="120" w:lineRule="atLeast"/>
        <w:jc w:val="both"/>
        <w:rPr>
          <w:szCs w:val="24"/>
        </w:rPr>
      </w:pPr>
      <w:r w:rsidRPr="009E0881">
        <w:rPr>
          <w:szCs w:val="24"/>
        </w:rPr>
        <w:t xml:space="preserve">    - Książki   </w:t>
      </w:r>
    </w:p>
    <w:p w14:paraId="27E62985" w14:textId="77777777" w:rsidR="00A74300" w:rsidRPr="009E0881" w:rsidRDefault="00A74300" w:rsidP="00A74300">
      <w:pPr>
        <w:spacing w:line="120" w:lineRule="atLeast"/>
        <w:jc w:val="both"/>
        <w:rPr>
          <w:szCs w:val="24"/>
        </w:rPr>
      </w:pPr>
      <w:r w:rsidRPr="009E0881">
        <w:rPr>
          <w:szCs w:val="24"/>
        </w:rPr>
        <w:t xml:space="preserve">    - Płużnica</w:t>
      </w:r>
    </w:p>
    <w:p w14:paraId="43D3975A" w14:textId="77777777" w:rsidR="00A74300" w:rsidRPr="009E0881" w:rsidRDefault="00A74300" w:rsidP="00A74300">
      <w:pPr>
        <w:spacing w:line="120" w:lineRule="atLeast"/>
        <w:jc w:val="both"/>
        <w:rPr>
          <w:szCs w:val="24"/>
        </w:rPr>
      </w:pPr>
      <w:r w:rsidRPr="009E0881">
        <w:rPr>
          <w:szCs w:val="24"/>
        </w:rPr>
        <w:t xml:space="preserve">    - Ryńsk</w:t>
      </w:r>
    </w:p>
    <w:p w14:paraId="27622ED7" w14:textId="77777777" w:rsidR="00A74300" w:rsidRPr="009E0881" w:rsidRDefault="00A74300" w:rsidP="00A74300">
      <w:pPr>
        <w:spacing w:line="120" w:lineRule="atLeast"/>
        <w:jc w:val="both"/>
        <w:rPr>
          <w:i/>
          <w:szCs w:val="24"/>
        </w:rPr>
      </w:pPr>
      <w:r w:rsidRPr="009E0881">
        <w:rPr>
          <w:szCs w:val="24"/>
        </w:rPr>
        <w:t xml:space="preserve">    - miasto Wąbrzeźno.</w:t>
      </w:r>
      <w:r w:rsidRPr="009E0881">
        <w:rPr>
          <w:b/>
          <w:bCs w:val="0"/>
          <w:szCs w:val="24"/>
        </w:rPr>
        <w:t xml:space="preserve">   </w:t>
      </w:r>
    </w:p>
    <w:p w14:paraId="7CABAB18" w14:textId="77777777" w:rsidR="00A74300" w:rsidRPr="009E0881" w:rsidRDefault="00A74300" w:rsidP="00A74300">
      <w:pPr>
        <w:pStyle w:val="wzory"/>
        <w:tabs>
          <w:tab w:val="clear" w:pos="993"/>
          <w:tab w:val="clear" w:pos="1418"/>
          <w:tab w:val="clear" w:pos="1701"/>
          <w:tab w:val="clear" w:pos="9356"/>
        </w:tabs>
        <w:spacing w:before="0"/>
        <w:ind w:left="142"/>
        <w:rPr>
          <w:rFonts w:ascii="Times New Roman" w:hAnsi="Times New Roman"/>
          <w:szCs w:val="24"/>
        </w:rPr>
      </w:pPr>
      <w:r w:rsidRPr="009E0881">
        <w:rPr>
          <w:rFonts w:ascii="Times New Roman" w:hAnsi="Times New Roman"/>
          <w:b/>
          <w:bCs/>
          <w:szCs w:val="24"/>
        </w:rPr>
        <w:lastRenderedPageBreak/>
        <w:t xml:space="preserve"> 3.3.  </w:t>
      </w:r>
      <w:r w:rsidRPr="009E0881">
        <w:rPr>
          <w:rFonts w:ascii="Times New Roman" w:hAnsi="Times New Roman"/>
          <w:szCs w:val="24"/>
        </w:rPr>
        <w:t xml:space="preserve">Wykonawca zobowiązany jest posiadać w każdym pojeździe i sprzęcie zatrudnionym przy akcji   odśnieżnej lub  zwalczaniu gołoledzi  telefon komórkowy. Koszt  telefonu i jego utrzymania  ponosi Wykonawca. </w:t>
      </w:r>
    </w:p>
    <w:p w14:paraId="60CFB260" w14:textId="77777777" w:rsidR="00A30A91" w:rsidRPr="006C22D6" w:rsidRDefault="00A30A91" w:rsidP="00A30A91">
      <w:pPr>
        <w:pStyle w:val="Tekstpodstawowy"/>
        <w:rPr>
          <w:rFonts w:ascii="CG Times" w:hAnsi="CG Times"/>
          <w:kern w:val="32"/>
          <w:sz w:val="16"/>
          <w:szCs w:val="16"/>
        </w:rPr>
      </w:pPr>
    </w:p>
    <w:p w14:paraId="1AFAF40E" w14:textId="77777777" w:rsidR="00FB7A85" w:rsidRPr="006C22D6" w:rsidRDefault="00A30A91" w:rsidP="00FB7A85">
      <w:pPr>
        <w:pStyle w:val="Nagwek4"/>
        <w:spacing w:after="120"/>
      </w:pPr>
      <w:r w:rsidRPr="006C22D6">
        <w:t>4. OPIS CZĘŚCI ZAMÓWIENIA, JEŻELI ZAMAWIAJĄCY DOPUSZCZA SKŁADANIE OFERT CZĘŚCIOWYCH</w:t>
      </w:r>
    </w:p>
    <w:p w14:paraId="28717522" w14:textId="2239F480" w:rsidR="00A75A90" w:rsidRPr="00454FF6" w:rsidRDefault="00FB7A85" w:rsidP="00A75A90">
      <w:pPr>
        <w:pStyle w:val="Nagwek4"/>
        <w:spacing w:after="120"/>
        <w:rPr>
          <w:b w:val="0"/>
        </w:rPr>
      </w:pPr>
      <w:r w:rsidRPr="00454FF6">
        <w:rPr>
          <w:b w:val="0"/>
        </w:rPr>
        <w:t xml:space="preserve"> </w:t>
      </w:r>
      <w:r w:rsidR="00A30A91" w:rsidRPr="00454FF6">
        <w:rPr>
          <w:b w:val="0"/>
        </w:rPr>
        <w:t>Zamawiający</w:t>
      </w:r>
      <w:r w:rsidR="007F6D58" w:rsidRPr="00454FF6">
        <w:rPr>
          <w:b w:val="0"/>
        </w:rPr>
        <w:t xml:space="preserve"> </w:t>
      </w:r>
      <w:r w:rsidR="00A30A91" w:rsidRPr="00454FF6">
        <w:rPr>
          <w:b w:val="0"/>
        </w:rPr>
        <w:t xml:space="preserve">dopuszcza </w:t>
      </w:r>
      <w:r w:rsidR="007F6D58" w:rsidRPr="00454FF6">
        <w:rPr>
          <w:b w:val="0"/>
        </w:rPr>
        <w:t>możliwości</w:t>
      </w:r>
      <w:r w:rsidR="000D4E3D" w:rsidRPr="00454FF6">
        <w:rPr>
          <w:b w:val="0"/>
        </w:rPr>
        <w:t xml:space="preserve"> </w:t>
      </w:r>
      <w:r w:rsidR="00A30A91" w:rsidRPr="00454FF6">
        <w:rPr>
          <w:b w:val="0"/>
        </w:rPr>
        <w:t>składania ofert częściowych</w:t>
      </w:r>
      <w:r w:rsidR="007F6D58" w:rsidRPr="00454FF6">
        <w:rPr>
          <w:b w:val="0"/>
        </w:rPr>
        <w:t>.</w:t>
      </w:r>
      <w:r w:rsidR="00A75A90" w:rsidRPr="00454FF6">
        <w:rPr>
          <w:b w:val="0"/>
        </w:rPr>
        <w:t xml:space="preserve"> Oferty na zadania oznaczone w punkcie 3.1 od  a) do </w:t>
      </w:r>
      <w:r w:rsidR="001B7D9D">
        <w:rPr>
          <w:b w:val="0"/>
        </w:rPr>
        <w:t>d</w:t>
      </w:r>
      <w:r w:rsidR="00A75A90" w:rsidRPr="00454FF6">
        <w:rPr>
          <w:b w:val="0"/>
        </w:rPr>
        <w:t>) można składać pojedynczo, dowolnie łączyć lub złożyć na wszystkie zadania.</w:t>
      </w:r>
    </w:p>
    <w:p w14:paraId="23A76E19" w14:textId="2796A04C" w:rsidR="00FB7A85" w:rsidRPr="006C22D6" w:rsidRDefault="00A30A91" w:rsidP="00364174">
      <w:pPr>
        <w:pStyle w:val="Nagwek4"/>
        <w:spacing w:after="120"/>
        <w:rPr>
          <w:b w:val="0"/>
          <w:bCs w:val="0"/>
          <w:sz w:val="16"/>
          <w:szCs w:val="16"/>
        </w:rPr>
      </w:pPr>
      <w:r w:rsidRPr="006C22D6">
        <w:t>5.</w:t>
      </w:r>
      <w:r w:rsidR="003B245B" w:rsidRPr="006C22D6">
        <w:t xml:space="preserve"> </w:t>
      </w:r>
      <w:r w:rsidRPr="006C22D6">
        <w:t>INFORMACJA</w:t>
      </w:r>
      <w:r w:rsidR="003B245B" w:rsidRPr="006C22D6">
        <w:t xml:space="preserve">  </w:t>
      </w:r>
      <w:r w:rsidRPr="006C22D6">
        <w:t xml:space="preserve"> O</w:t>
      </w:r>
      <w:r w:rsidR="003B245B" w:rsidRPr="006C22D6">
        <w:t xml:space="preserve"> </w:t>
      </w:r>
      <w:r w:rsidRPr="006C22D6">
        <w:t xml:space="preserve"> PRZEWIDYWANYCH </w:t>
      </w:r>
      <w:r w:rsidR="003B245B" w:rsidRPr="006C22D6">
        <w:t xml:space="preserve"> </w:t>
      </w:r>
      <w:r w:rsidRPr="006C22D6">
        <w:t>ZAMÓWIENIACH UZUPEŁNIAJĄCYCH</w:t>
      </w:r>
    </w:p>
    <w:p w14:paraId="69377944" w14:textId="77777777" w:rsidR="00A30A91" w:rsidRPr="006C22D6" w:rsidRDefault="00A30A91" w:rsidP="00A30A91">
      <w:pPr>
        <w:pStyle w:val="Tekstpodstawowy3"/>
        <w:rPr>
          <w:kern w:val="32"/>
        </w:rPr>
      </w:pPr>
      <w:r w:rsidRPr="006C22D6">
        <w:rPr>
          <w:kern w:val="32"/>
        </w:rPr>
        <w:t xml:space="preserve">Zamawiający </w:t>
      </w:r>
      <w:r w:rsidR="00F60A0A" w:rsidRPr="006C22D6">
        <w:rPr>
          <w:kern w:val="32"/>
        </w:rPr>
        <w:t xml:space="preserve">nie </w:t>
      </w:r>
      <w:r w:rsidRPr="006C22D6">
        <w:rPr>
          <w:kern w:val="32"/>
        </w:rPr>
        <w:t xml:space="preserve">przewiduje </w:t>
      </w:r>
      <w:r w:rsidR="00F60A0A" w:rsidRPr="006C22D6">
        <w:rPr>
          <w:kern w:val="32"/>
        </w:rPr>
        <w:t>udzielenia zamówienia</w:t>
      </w:r>
      <w:r w:rsidRPr="006C22D6">
        <w:rPr>
          <w:kern w:val="32"/>
        </w:rPr>
        <w:t xml:space="preserve"> uzupełniając</w:t>
      </w:r>
      <w:r w:rsidR="00F60A0A" w:rsidRPr="006C22D6">
        <w:rPr>
          <w:kern w:val="32"/>
        </w:rPr>
        <w:t>ego</w:t>
      </w:r>
      <w:r w:rsidRPr="006C22D6">
        <w:rPr>
          <w:kern w:val="32"/>
        </w:rPr>
        <w:t>.</w:t>
      </w:r>
    </w:p>
    <w:p w14:paraId="10340AC9" w14:textId="77777777" w:rsidR="007F6D58" w:rsidRPr="006C22D6" w:rsidRDefault="007F6D58" w:rsidP="00A30A91">
      <w:pPr>
        <w:pStyle w:val="Tekstpodstawowy3"/>
        <w:rPr>
          <w:kern w:val="32"/>
          <w:sz w:val="16"/>
          <w:szCs w:val="16"/>
        </w:rPr>
      </w:pPr>
    </w:p>
    <w:p w14:paraId="378E75C5" w14:textId="77777777" w:rsidR="00A30A91" w:rsidRPr="006C22D6" w:rsidRDefault="00A30A91" w:rsidP="00226BFC">
      <w:pPr>
        <w:pStyle w:val="Nagwek4"/>
        <w:rPr>
          <w:sz w:val="16"/>
          <w:szCs w:val="16"/>
        </w:rPr>
      </w:pPr>
      <w:r w:rsidRPr="006C22D6">
        <w:t xml:space="preserve">6. </w:t>
      </w:r>
      <w:r w:rsidR="00226BFC">
        <w:t xml:space="preserve"> </w:t>
      </w:r>
      <w:r w:rsidRPr="006C22D6">
        <w:t>OFERT</w:t>
      </w:r>
      <w:r w:rsidR="00226BFC">
        <w:t xml:space="preserve">Y </w:t>
      </w:r>
      <w:r w:rsidRPr="006C22D6">
        <w:t xml:space="preserve"> WARIANTOW</w:t>
      </w:r>
      <w:r w:rsidR="00226BFC">
        <w:t xml:space="preserve">E </w:t>
      </w:r>
      <w:r w:rsidRPr="006C22D6">
        <w:t xml:space="preserve"> </w:t>
      </w:r>
    </w:p>
    <w:p w14:paraId="6F48DB9C" w14:textId="77777777" w:rsidR="00A30A91" w:rsidRPr="006C22D6" w:rsidRDefault="00A30A91" w:rsidP="00A30A91">
      <w:pPr>
        <w:jc w:val="both"/>
        <w:rPr>
          <w:rFonts w:ascii="CG Times" w:hAnsi="CG Times"/>
        </w:rPr>
      </w:pPr>
      <w:r w:rsidRPr="006C22D6">
        <w:rPr>
          <w:rFonts w:ascii="CG Times" w:hAnsi="CG Times"/>
        </w:rPr>
        <w:t>Zamawiający nie dopuszcza składania ofert wariantowych.</w:t>
      </w:r>
    </w:p>
    <w:p w14:paraId="591DCFBB" w14:textId="77777777" w:rsidR="00A30A91" w:rsidRPr="006C22D6" w:rsidRDefault="00A30A91" w:rsidP="00A30A91">
      <w:pPr>
        <w:jc w:val="both"/>
        <w:rPr>
          <w:rFonts w:ascii="CG Times" w:hAnsi="CG Times"/>
          <w:sz w:val="12"/>
          <w:szCs w:val="12"/>
        </w:rPr>
      </w:pPr>
    </w:p>
    <w:p w14:paraId="67B70DAD" w14:textId="77777777" w:rsidR="009D6233" w:rsidRPr="009D6233" w:rsidRDefault="00A30A91" w:rsidP="00296F70">
      <w:pPr>
        <w:pStyle w:val="Nagwek2"/>
        <w:jc w:val="both"/>
      </w:pPr>
      <w:r w:rsidRPr="006C22D6">
        <w:t>7. TERMIN WYKONANIA ZAMÓWIENIA  I WARUNKI GWARANCJI</w:t>
      </w:r>
      <w:r w:rsidR="0029068C" w:rsidRPr="006C22D6">
        <w:t xml:space="preserve"> </w:t>
      </w:r>
    </w:p>
    <w:p w14:paraId="74949065" w14:textId="75A974F2" w:rsidR="009D6233" w:rsidRPr="008F1432" w:rsidRDefault="008F1432" w:rsidP="009D6233">
      <w:pPr>
        <w:rPr>
          <w:b/>
          <w:szCs w:val="24"/>
        </w:rPr>
      </w:pPr>
      <w:r>
        <w:rPr>
          <w:szCs w:val="24"/>
        </w:rPr>
        <w:t>R</w:t>
      </w:r>
      <w:r w:rsidR="009D6233" w:rsidRPr="008F1432">
        <w:rPr>
          <w:szCs w:val="24"/>
        </w:rPr>
        <w:t>ealiz</w:t>
      </w:r>
      <w:r>
        <w:rPr>
          <w:szCs w:val="24"/>
        </w:rPr>
        <w:t>acja  z</w:t>
      </w:r>
      <w:r w:rsidRPr="008F1432">
        <w:rPr>
          <w:szCs w:val="24"/>
        </w:rPr>
        <w:t>amówieni</w:t>
      </w:r>
      <w:r>
        <w:rPr>
          <w:szCs w:val="24"/>
        </w:rPr>
        <w:t>a</w:t>
      </w:r>
      <w:r w:rsidR="009D6233" w:rsidRPr="008F1432">
        <w:rPr>
          <w:szCs w:val="24"/>
        </w:rPr>
        <w:t xml:space="preserve"> w terminie </w:t>
      </w:r>
      <w:r w:rsidR="009D6233" w:rsidRPr="008F1432">
        <w:rPr>
          <w:bCs w:val="0"/>
          <w:szCs w:val="24"/>
        </w:rPr>
        <w:t>od</w:t>
      </w:r>
      <w:r w:rsidR="009D6233" w:rsidRPr="008F1432">
        <w:rPr>
          <w:b/>
          <w:szCs w:val="24"/>
        </w:rPr>
        <w:t xml:space="preserve">  01 listopada  202</w:t>
      </w:r>
      <w:r w:rsidR="00364174">
        <w:rPr>
          <w:b/>
          <w:szCs w:val="24"/>
        </w:rPr>
        <w:t>4</w:t>
      </w:r>
      <w:r w:rsidR="009D6233" w:rsidRPr="008F1432">
        <w:rPr>
          <w:b/>
          <w:szCs w:val="24"/>
        </w:rPr>
        <w:t xml:space="preserve"> r. </w:t>
      </w:r>
      <w:r w:rsidR="009D6233" w:rsidRPr="008F1432">
        <w:rPr>
          <w:bCs w:val="0"/>
          <w:szCs w:val="24"/>
        </w:rPr>
        <w:t>do</w:t>
      </w:r>
      <w:r w:rsidR="009D6233" w:rsidRPr="008F1432">
        <w:rPr>
          <w:b/>
          <w:szCs w:val="24"/>
        </w:rPr>
        <w:t xml:space="preserve"> 15 kwietnia 202</w:t>
      </w:r>
      <w:r w:rsidR="00364174">
        <w:rPr>
          <w:b/>
          <w:szCs w:val="24"/>
        </w:rPr>
        <w:t>5</w:t>
      </w:r>
      <w:r w:rsidR="009D6233" w:rsidRPr="008F1432">
        <w:rPr>
          <w:b/>
          <w:szCs w:val="24"/>
        </w:rPr>
        <w:t xml:space="preserve"> r. </w:t>
      </w:r>
      <w:r w:rsidR="009D6233" w:rsidRPr="008F1432">
        <w:rPr>
          <w:szCs w:val="24"/>
        </w:rPr>
        <w:t xml:space="preserve"> </w:t>
      </w:r>
      <w:r w:rsidR="009D6233" w:rsidRPr="008F1432">
        <w:rPr>
          <w:b/>
          <w:szCs w:val="24"/>
        </w:rPr>
        <w:t xml:space="preserve"> </w:t>
      </w:r>
    </w:p>
    <w:p w14:paraId="027457C6" w14:textId="77777777" w:rsidR="009D6233" w:rsidRPr="008F1432" w:rsidRDefault="009D6233" w:rsidP="009D6233">
      <w:pPr>
        <w:pStyle w:val="Nagwek2"/>
        <w:rPr>
          <w:b w:val="0"/>
          <w:bCs w:val="0"/>
          <w:i/>
          <w:iCs/>
        </w:rPr>
      </w:pPr>
      <w:r w:rsidRPr="00454FF6">
        <w:rPr>
          <w:bCs w:val="0"/>
          <w:i/>
          <w:iCs/>
        </w:rPr>
        <w:t>Zamawiający zastrzega , że w przypadku zaistnienia niekorzystnych warunków atmosferycznych realizacja usług może być przyspieszona lub przedłużona w stosunku do terminów określonych powyżej</w:t>
      </w:r>
      <w:r w:rsidRPr="008F1432">
        <w:rPr>
          <w:b w:val="0"/>
          <w:bCs w:val="0"/>
          <w:i/>
          <w:iCs/>
        </w:rPr>
        <w:t>.</w:t>
      </w:r>
    </w:p>
    <w:p w14:paraId="4457FBC1" w14:textId="77777777" w:rsidR="00FB4892" w:rsidRPr="006C22D6" w:rsidRDefault="000B2817" w:rsidP="00FB4892">
      <w:pPr>
        <w:spacing w:before="120"/>
        <w:jc w:val="both"/>
        <w:rPr>
          <w:b/>
        </w:rPr>
      </w:pPr>
      <w:r w:rsidRPr="006C22D6">
        <w:rPr>
          <w:b/>
        </w:rPr>
        <w:t>8.</w:t>
      </w:r>
      <w:r w:rsidR="00FB4892" w:rsidRPr="006C22D6">
        <w:rPr>
          <w:b/>
        </w:rPr>
        <w:t xml:space="preserve">  WARUNKI UDZIAŁU W POSTĘPOWANIU: </w:t>
      </w:r>
    </w:p>
    <w:p w14:paraId="7E61F720" w14:textId="77777777" w:rsidR="00FB4892" w:rsidRPr="006C22D6" w:rsidRDefault="00FB4892" w:rsidP="00FB4892">
      <w:pPr>
        <w:spacing w:before="120"/>
        <w:jc w:val="both"/>
      </w:pPr>
      <w:r w:rsidRPr="006C22D6">
        <w:t xml:space="preserve">1. O udzielenie zamówienia mogą ubiegać się Wykonawcy, którzy: </w:t>
      </w:r>
    </w:p>
    <w:p w14:paraId="0F527991" w14:textId="77777777" w:rsidR="00FB4892" w:rsidRPr="006C22D6" w:rsidRDefault="00FB4892" w:rsidP="00FB4892">
      <w:pPr>
        <w:spacing w:before="120"/>
        <w:jc w:val="both"/>
      </w:pPr>
      <w:r w:rsidRPr="006C22D6">
        <w:t xml:space="preserve">a) spełniają warunki udziału w postępowaniu, o których mowa w art. 112 ust.1 ustawy pzp i którzy wykażą ich spełnianie na poziomie wymaganym przez Zamawiającego zgodnie z opisem zamieszczonym poniżej oraz </w:t>
      </w:r>
    </w:p>
    <w:p w14:paraId="6A0E7BBA" w14:textId="77777777" w:rsidR="00FB4892" w:rsidRDefault="00FB4892" w:rsidP="00FB4892">
      <w:pPr>
        <w:spacing w:before="120"/>
        <w:jc w:val="both"/>
      </w:pPr>
      <w:r w:rsidRPr="006C22D6">
        <w:t xml:space="preserve">b) nie podlegają wykluczeniu z postępowania na podstawie art. 108 ust. 1 i art. 109 ust. 1 pkt 1 i 4 ustawy Pzp. </w:t>
      </w:r>
    </w:p>
    <w:p w14:paraId="48AD766C" w14:textId="77777777" w:rsidR="003B3615" w:rsidRPr="006C22D6" w:rsidRDefault="000B2817" w:rsidP="003B3615">
      <w:pPr>
        <w:spacing w:before="120"/>
        <w:jc w:val="both"/>
      </w:pPr>
      <w:r w:rsidRPr="006C22D6">
        <w:rPr>
          <w:b/>
        </w:rPr>
        <w:t>9</w:t>
      </w:r>
      <w:r w:rsidR="003B3615" w:rsidRPr="006C22D6">
        <w:rPr>
          <w:b/>
        </w:rPr>
        <w:t>.   PODSTAWY WYKLUCZENIA</w:t>
      </w:r>
      <w:r w:rsidR="003B3615" w:rsidRPr="006C22D6">
        <w:t xml:space="preserve"> </w:t>
      </w:r>
    </w:p>
    <w:p w14:paraId="41A4DDA2" w14:textId="77777777" w:rsidR="003B3615" w:rsidRPr="006C22D6" w:rsidRDefault="003B3615" w:rsidP="009C37CD">
      <w:pPr>
        <w:jc w:val="both"/>
      </w:pPr>
      <w:r w:rsidRPr="006C22D6">
        <w:t xml:space="preserve">1. Z postępowania o udzielenie zamówienia Zamawiający wykluczy Wykonawcę, w stosunku do którego zachodzi którakolwiek z okoliczności, o których mowa w art. 108 ust. 1 (obligatoryjne przesłanki wykluczenia) i art. 109 ust. 1 pkt 1 i 4 ustawy Pzp (fakultatywne przesłanki wykluczenia): </w:t>
      </w:r>
    </w:p>
    <w:p w14:paraId="6CD765DE" w14:textId="77777777" w:rsidR="003B3615" w:rsidRPr="006C22D6" w:rsidRDefault="003B3615" w:rsidP="009C37CD">
      <w:pPr>
        <w:jc w:val="both"/>
      </w:pPr>
      <w:r w:rsidRPr="006C22D6">
        <w:t xml:space="preserve">1) będącego osobą fizyczną, którego prawomocnie skazano za przestępstwo: </w:t>
      </w:r>
    </w:p>
    <w:p w14:paraId="1E6BE392" w14:textId="77777777" w:rsidR="003B3615" w:rsidRPr="006C22D6" w:rsidRDefault="003B3615" w:rsidP="009C37CD">
      <w:pPr>
        <w:jc w:val="both"/>
      </w:pPr>
      <w:r w:rsidRPr="006C22D6">
        <w:t>a) udziału w zorganizowanej grupie przestępczej albo związku mającym na celu popełnienie przestępstwa lub przestępstwa skarbowego, o którym mowa w art. 258 Kodeksu karnego,</w:t>
      </w:r>
    </w:p>
    <w:p w14:paraId="2C061D80" w14:textId="77777777" w:rsidR="003B3615" w:rsidRPr="006C22D6" w:rsidRDefault="003B3615" w:rsidP="009C37CD">
      <w:pPr>
        <w:jc w:val="both"/>
      </w:pPr>
      <w:r w:rsidRPr="006C22D6">
        <w:t xml:space="preserve"> b) handlu ludźmi, o którym mowa w art. 189a Kodeksu karnego, </w:t>
      </w:r>
    </w:p>
    <w:p w14:paraId="01A67997" w14:textId="77777777" w:rsidR="003B3615" w:rsidRPr="005C2F7F" w:rsidRDefault="003B3615" w:rsidP="009C37CD">
      <w:pPr>
        <w:jc w:val="both"/>
        <w:rPr>
          <w:color w:val="FF0000"/>
        </w:rPr>
      </w:pPr>
      <w:r w:rsidRPr="006C22D6">
        <w:t>c) o którym mowa w art. 228-230a, art. 250a Kodeksu karnego</w:t>
      </w:r>
      <w:r w:rsidR="005C2F7F">
        <w:t>,</w:t>
      </w:r>
      <w:r w:rsidRPr="005C2F7F">
        <w:rPr>
          <w:color w:val="FF0000"/>
        </w:rPr>
        <w:t xml:space="preserve"> </w:t>
      </w:r>
    </w:p>
    <w:p w14:paraId="6A935145" w14:textId="77777777" w:rsidR="003B3615" w:rsidRPr="006C22D6" w:rsidRDefault="003B3615" w:rsidP="009C37CD">
      <w:pPr>
        <w:jc w:val="both"/>
      </w:pPr>
      <w:r w:rsidRPr="006C22D6">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0A1C5D8" w14:textId="77777777" w:rsidR="003B3615" w:rsidRPr="006C22D6" w:rsidRDefault="003B3615" w:rsidP="009C37CD">
      <w:pPr>
        <w:jc w:val="both"/>
      </w:pPr>
      <w:r w:rsidRPr="006C22D6">
        <w:t xml:space="preserve">e) o charakterze terrorystycznym, o którym mowa w art. 115 § 20 Kodeksu karnego, lub mające na celu popełnienie tego przestępstwa, </w:t>
      </w:r>
    </w:p>
    <w:p w14:paraId="492FC57C" w14:textId="77777777" w:rsidR="003B3615" w:rsidRPr="006C22D6" w:rsidRDefault="003B3615" w:rsidP="009C37CD">
      <w:pPr>
        <w:jc w:val="both"/>
      </w:pPr>
      <w:r w:rsidRPr="006C22D6">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14:paraId="48B813F7" w14:textId="77777777" w:rsidR="003B3615" w:rsidRPr="006C22D6" w:rsidRDefault="003B3615" w:rsidP="009C37CD">
      <w:pPr>
        <w:jc w:val="both"/>
      </w:pPr>
      <w:r w:rsidRPr="006C22D6">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8E2D67A" w14:textId="77777777" w:rsidR="003B3615" w:rsidRPr="006C22D6" w:rsidRDefault="003B3615" w:rsidP="009C37CD">
      <w:pPr>
        <w:jc w:val="both"/>
      </w:pPr>
      <w:r w:rsidRPr="006C22D6">
        <w:lastRenderedPageBreak/>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14AE7CE" w14:textId="77777777" w:rsidR="003B3615" w:rsidRPr="006C22D6" w:rsidRDefault="003B3615" w:rsidP="009C37CD">
      <w:pPr>
        <w:jc w:val="both"/>
      </w:pPr>
      <w:r w:rsidRPr="006C22D6">
        <w:t xml:space="preserve"> 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AB8961" w14:textId="77777777" w:rsidR="003B3615" w:rsidRPr="006C22D6" w:rsidRDefault="003B3615" w:rsidP="009C37CD">
      <w:r w:rsidRPr="006C22D6">
        <w:t xml:space="preserve">3) </w:t>
      </w:r>
      <w:r w:rsidR="00AD195E" w:rsidRPr="006C22D6">
        <w:t xml:space="preserve"> </w:t>
      </w:r>
      <w:r w:rsidRPr="006C22D6">
        <w:t xml:space="preserve">wobec </w:t>
      </w:r>
      <w:r w:rsidR="00AD195E" w:rsidRPr="006C22D6">
        <w:t xml:space="preserve">   </w:t>
      </w:r>
      <w:r w:rsidRPr="006C22D6">
        <w:t xml:space="preserve">którego </w:t>
      </w:r>
      <w:r w:rsidR="00AD195E" w:rsidRPr="006C22D6">
        <w:t xml:space="preserve">  </w:t>
      </w:r>
      <w:r w:rsidRPr="006C22D6">
        <w:t xml:space="preserve">wydano </w:t>
      </w:r>
      <w:r w:rsidR="00AD195E" w:rsidRPr="006C22D6">
        <w:t xml:space="preserve">  </w:t>
      </w:r>
      <w:r w:rsidRPr="006C22D6">
        <w:t xml:space="preserve">prawomocny </w:t>
      </w:r>
      <w:r w:rsidR="00AD195E" w:rsidRPr="006C22D6">
        <w:t xml:space="preserve">  </w:t>
      </w:r>
      <w:r w:rsidRPr="006C22D6">
        <w:t xml:space="preserve">wyrok </w:t>
      </w:r>
      <w:r w:rsidR="00AD195E" w:rsidRPr="006C22D6">
        <w:t xml:space="preserve">   </w:t>
      </w:r>
      <w:r w:rsidRPr="006C22D6">
        <w:t xml:space="preserve">sądu </w:t>
      </w:r>
      <w:r w:rsidR="00AD195E" w:rsidRPr="006C22D6">
        <w:t xml:space="preserve"> </w:t>
      </w:r>
      <w:r w:rsidRPr="006C22D6">
        <w:t>lub</w:t>
      </w:r>
      <w:r w:rsidR="00AD195E" w:rsidRPr="006C22D6">
        <w:t xml:space="preserve">   </w:t>
      </w:r>
      <w:r w:rsidRPr="006C22D6">
        <w:t xml:space="preserve"> ostateczną </w:t>
      </w:r>
      <w:r w:rsidR="00AD195E" w:rsidRPr="006C22D6">
        <w:t xml:space="preserve">   </w:t>
      </w:r>
      <w:r w:rsidRPr="006C22D6">
        <w:t xml:space="preserve">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CC202EA" w14:textId="77777777" w:rsidR="003B3615" w:rsidRPr="006C22D6" w:rsidRDefault="003B3615" w:rsidP="009C37CD">
      <w:pPr>
        <w:jc w:val="both"/>
      </w:pPr>
      <w:r w:rsidRPr="006C22D6">
        <w:t xml:space="preserve">4) wobec którego prawomocnie orzeczono zakaz ubiegania się o zamówienia publiczne; </w:t>
      </w:r>
    </w:p>
    <w:p w14:paraId="29F69916" w14:textId="77777777" w:rsidR="003B3615" w:rsidRPr="006C22D6" w:rsidRDefault="003B3615" w:rsidP="009C37CD">
      <w:pPr>
        <w:jc w:val="both"/>
      </w:pPr>
      <w:r w:rsidRPr="006C22D6">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45BB5CF" w14:textId="77777777" w:rsidR="003B3615" w:rsidRPr="006C22D6" w:rsidRDefault="003B3615" w:rsidP="009C37CD">
      <w:pPr>
        <w:jc w:val="both"/>
      </w:pPr>
      <w:r w:rsidRPr="006C22D6">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7D5AB7B6" w14:textId="77777777" w:rsidR="003B3615" w:rsidRPr="006C22D6" w:rsidRDefault="003B3615" w:rsidP="009C37CD">
      <w:pPr>
        <w:jc w:val="both"/>
      </w:pPr>
      <w:r w:rsidRPr="006C22D6">
        <w:t xml:space="preserve">7)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1C46C884" w14:textId="77777777" w:rsidR="003B3615" w:rsidRPr="006C22D6" w:rsidRDefault="003B3615" w:rsidP="009C37CD">
      <w:pPr>
        <w:jc w:val="both"/>
      </w:pPr>
      <w:r w:rsidRPr="006C22D6">
        <w:t xml:space="preserve">8)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2872C1E" w14:textId="77777777" w:rsidR="003B3615" w:rsidRPr="006C22D6" w:rsidRDefault="003B3615" w:rsidP="009C37CD">
      <w:pPr>
        <w:jc w:val="both"/>
      </w:pPr>
      <w:r w:rsidRPr="006C22D6">
        <w:t xml:space="preserve">9)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76B475A1" w14:textId="77777777" w:rsidR="003B3615" w:rsidRPr="006C22D6" w:rsidRDefault="003B3615" w:rsidP="009C37CD">
      <w:r w:rsidRPr="006C22D6">
        <w:t>2. Wykonawca może zostać wykluczony przez Zamawiającego na każdym etapie postępowania</w:t>
      </w:r>
    </w:p>
    <w:p w14:paraId="04118F90" w14:textId="77777777" w:rsidR="003B3615" w:rsidRDefault="000B2817" w:rsidP="003B3615">
      <w:pPr>
        <w:spacing w:before="120"/>
        <w:jc w:val="both"/>
      </w:pPr>
      <w:r w:rsidRPr="006C22D6">
        <w:rPr>
          <w:b/>
        </w:rPr>
        <w:t>10</w:t>
      </w:r>
      <w:r w:rsidR="003B3615" w:rsidRPr="006C22D6">
        <w:rPr>
          <w:b/>
        </w:rPr>
        <w:t>. WYKAZ PODMIOTOWYCH ŚRODKÓW DOWODOWYCH, KTÓRYCH ZŁOŻENIA ZAMAWIAJĄCY BĘDZIE WYMAGAŁ, W CELU POTWIERDZENIA SPEŁNIENIA WARUNKÓW UDZIAŁU W POSTĘPOWANIU I BRAKU PODSTAW WYKLUCZENIA:</w:t>
      </w:r>
      <w:r w:rsidR="003B3615" w:rsidRPr="006C22D6">
        <w:t xml:space="preserve"> </w:t>
      </w:r>
    </w:p>
    <w:p w14:paraId="30BD3458" w14:textId="77777777" w:rsidR="00296F70" w:rsidRPr="00296F70" w:rsidRDefault="00296F70" w:rsidP="00C37D70">
      <w:pPr>
        <w:pStyle w:val="wzory"/>
        <w:spacing w:before="0"/>
        <w:jc w:val="both"/>
        <w:rPr>
          <w:rFonts w:ascii="Times New Roman" w:hAnsi="Times New Roman"/>
        </w:rPr>
      </w:pPr>
      <w:r w:rsidRPr="00296F70">
        <w:rPr>
          <w:rFonts w:ascii="Times New Roman" w:hAnsi="Times New Roman"/>
        </w:rPr>
        <w:t xml:space="preserve">1.  Dokument potwierdzający, że </w:t>
      </w:r>
      <w:r w:rsidR="00FE2040">
        <w:rPr>
          <w:rFonts w:ascii="Times New Roman" w:hAnsi="Times New Roman"/>
        </w:rPr>
        <w:t>W</w:t>
      </w:r>
      <w:r w:rsidRPr="00296F70">
        <w:rPr>
          <w:rFonts w:ascii="Times New Roman" w:hAnsi="Times New Roman"/>
        </w:rPr>
        <w:t xml:space="preserve">ykonawca jest ubezpieczony od odpowiedzialności    </w:t>
      </w:r>
    </w:p>
    <w:p w14:paraId="658DF42D" w14:textId="77777777" w:rsidR="00296F70" w:rsidRDefault="00296F70" w:rsidP="00C37D70">
      <w:pPr>
        <w:pStyle w:val="wzory"/>
        <w:spacing w:before="0"/>
        <w:jc w:val="both"/>
        <w:rPr>
          <w:rFonts w:ascii="Times New Roman" w:hAnsi="Times New Roman"/>
        </w:rPr>
      </w:pPr>
      <w:r w:rsidRPr="00296F70">
        <w:rPr>
          <w:rFonts w:ascii="Times New Roman" w:hAnsi="Times New Roman"/>
        </w:rPr>
        <w:t xml:space="preserve">    cywilnej w zakresie prowadzonej działalności związanej z przedmiotem zamówienia</w:t>
      </w:r>
      <w:r w:rsidR="0080026A">
        <w:rPr>
          <w:rFonts w:ascii="Times New Roman" w:hAnsi="Times New Roman"/>
        </w:rPr>
        <w:t>.</w:t>
      </w:r>
    </w:p>
    <w:p w14:paraId="11DD44E2" w14:textId="77777777" w:rsidR="00FE2040" w:rsidRPr="00FE2040" w:rsidRDefault="00FE2040" w:rsidP="00FE2040">
      <w:r w:rsidRPr="00FE2040">
        <w:t xml:space="preserve">2. Wykonawca </w:t>
      </w:r>
      <w:r w:rsidR="005C2F7F">
        <w:t>jest</w:t>
      </w:r>
      <w:r w:rsidRPr="00FE2040">
        <w:t xml:space="preserve"> zobowiązany spełnić następujące warunki  udziału w postępowaniu  </w:t>
      </w:r>
    </w:p>
    <w:p w14:paraId="70A8401B" w14:textId="77777777" w:rsidR="00FE2040" w:rsidRPr="00FE2040" w:rsidRDefault="00FE2040" w:rsidP="00FE2040">
      <w:r w:rsidRPr="00FE2040">
        <w:t xml:space="preserve">    odnośnie zdolności technicznej lub zawodowej: </w:t>
      </w:r>
    </w:p>
    <w:p w14:paraId="01B039E2" w14:textId="62CCE123" w:rsidR="00FE2040" w:rsidRPr="00FE2040" w:rsidRDefault="00FE2040" w:rsidP="00FE2040">
      <w:pPr>
        <w:rPr>
          <w:szCs w:val="24"/>
        </w:rPr>
      </w:pPr>
      <w:r w:rsidRPr="00FE2040">
        <w:rPr>
          <w:szCs w:val="24"/>
        </w:rPr>
        <w:lastRenderedPageBreak/>
        <w:t>a)  Wykaz  niezbędnych  do  wykonania  zamówienia pojazdów,  sprzętu lub urządzeń technicznych dostępnych Wykonawcy w celu wykonania zamówienia publicznego wraz z informacją o podstawie do dysponowania tymi zasobami;    (załącznik nr 5).</w:t>
      </w:r>
    </w:p>
    <w:p w14:paraId="60A94022" w14:textId="77777777" w:rsidR="00FE2040" w:rsidRPr="00FE2040" w:rsidRDefault="00FE2040" w:rsidP="00FE2040">
      <w:pPr>
        <w:pStyle w:val="western"/>
        <w:spacing w:before="0" w:beforeAutospacing="0" w:after="0"/>
        <w:ind w:right="301"/>
        <w:rPr>
          <w:color w:val="auto"/>
          <w:sz w:val="24"/>
          <w:szCs w:val="24"/>
        </w:rPr>
      </w:pPr>
      <w:r w:rsidRPr="00FE2040">
        <w:rPr>
          <w:color w:val="auto"/>
          <w:sz w:val="24"/>
          <w:szCs w:val="24"/>
        </w:rPr>
        <w:t>b)</w:t>
      </w:r>
      <w:r w:rsidRPr="00FE2040">
        <w:rPr>
          <w:b/>
          <w:color w:val="auto"/>
          <w:sz w:val="24"/>
          <w:szCs w:val="24"/>
        </w:rPr>
        <w:t xml:space="preserve">  </w:t>
      </w:r>
      <w:r w:rsidRPr="00FE2040">
        <w:rPr>
          <w:color w:val="auto"/>
          <w:sz w:val="24"/>
          <w:szCs w:val="24"/>
        </w:rPr>
        <w:t xml:space="preserve">Wykaz wykonanych świadczeń </w:t>
      </w:r>
      <w:r w:rsidRPr="00FE2040">
        <w:rPr>
          <w:b/>
          <w:color w:val="auto"/>
          <w:sz w:val="24"/>
          <w:szCs w:val="24"/>
        </w:rPr>
        <w:t xml:space="preserve"> </w:t>
      </w:r>
      <w:r w:rsidRPr="00FE2040">
        <w:rPr>
          <w:color w:val="auto"/>
          <w:sz w:val="24"/>
          <w:szCs w:val="24"/>
        </w:rPr>
        <w:t>zakresie zimowego utrzymania dróg  ( załącznik nr 4).</w:t>
      </w:r>
    </w:p>
    <w:p w14:paraId="580E3890" w14:textId="77777777" w:rsidR="00FE2040" w:rsidRPr="00FE2040" w:rsidRDefault="00FE2040" w:rsidP="00FE2040">
      <w:pPr>
        <w:pStyle w:val="western"/>
        <w:spacing w:before="0" w:beforeAutospacing="0" w:after="0"/>
        <w:ind w:right="301"/>
        <w:rPr>
          <w:b/>
          <w:bCs/>
          <w:color w:val="auto"/>
          <w:sz w:val="24"/>
          <w:szCs w:val="24"/>
        </w:rPr>
      </w:pPr>
      <w:r w:rsidRPr="00FE2040">
        <w:rPr>
          <w:color w:val="auto"/>
          <w:sz w:val="24"/>
          <w:szCs w:val="24"/>
        </w:rPr>
        <w:t xml:space="preserve">    (Zamawiający uzna warunek za spełniony, jeżeli:  Wykonawca wykaże, że wykonał (zakończył) w okresie 3 lat przed upływem  terminu    składania ofert, a jeżeli okres prowadzenia działalności jest krótszy – w tym okresie, co najmniej dwa zadania, a każde z nich było związane z świadczeniem usług w zakresie zimowego utrzymania dróg publicznych przez jeden sezon zimowy.  Wykaz wykonanych   świadczeń nie  będzie  wymagany  w  przypadku,  gdy  Wykonawca  świadczył  usługi  przy  zimowym   utrzymaniu  dróg  w  Zarządzie  Dróg Powiatowych w  Wąbrzeźnie w sezonach           poprzednich.)</w:t>
      </w:r>
    </w:p>
    <w:p w14:paraId="349CBF7C" w14:textId="77777777" w:rsidR="00296F70" w:rsidRDefault="00FE2040" w:rsidP="00C37D70">
      <w:pPr>
        <w:jc w:val="both"/>
        <w:rPr>
          <w:szCs w:val="24"/>
        </w:rPr>
      </w:pPr>
      <w:r>
        <w:t>3</w:t>
      </w:r>
      <w:r w:rsidR="00296F70">
        <w:t xml:space="preserve">. </w:t>
      </w:r>
      <w:r w:rsidR="003B3615" w:rsidRPr="006C22D6">
        <w:t xml:space="preserve">Wykonawca załącza do oferty </w:t>
      </w:r>
      <w:r w:rsidR="00C7547B" w:rsidRPr="006C22D6">
        <w:t>o</w:t>
      </w:r>
      <w:r w:rsidR="00C7547B" w:rsidRPr="006C22D6">
        <w:rPr>
          <w:szCs w:val="24"/>
        </w:rPr>
        <w:t xml:space="preserve">świadczenie o spełnianiu warunków udziału w </w:t>
      </w:r>
      <w:r w:rsidR="00296F70">
        <w:rPr>
          <w:szCs w:val="24"/>
        </w:rPr>
        <w:t xml:space="preserve">  </w:t>
      </w:r>
    </w:p>
    <w:p w14:paraId="7C6AC359" w14:textId="77777777" w:rsidR="00296F70" w:rsidRDefault="00296F70" w:rsidP="00C37D70">
      <w:pPr>
        <w:jc w:val="both"/>
        <w:rPr>
          <w:szCs w:val="24"/>
        </w:rPr>
      </w:pPr>
      <w:r>
        <w:rPr>
          <w:szCs w:val="24"/>
        </w:rPr>
        <w:t xml:space="preserve">   </w:t>
      </w:r>
      <w:r w:rsidR="00C7547B" w:rsidRPr="006C22D6">
        <w:rPr>
          <w:szCs w:val="24"/>
        </w:rPr>
        <w:t xml:space="preserve">postępowaniu – zał. nr </w:t>
      </w:r>
      <w:r w:rsidR="00225E59">
        <w:rPr>
          <w:szCs w:val="24"/>
        </w:rPr>
        <w:t>3A</w:t>
      </w:r>
      <w:r w:rsidR="00C7547B" w:rsidRPr="006C22D6">
        <w:rPr>
          <w:szCs w:val="24"/>
        </w:rPr>
        <w:t xml:space="preserve"> oraz oświadczenie dotyczące przesłanek wykluczenia z </w:t>
      </w:r>
      <w:r>
        <w:rPr>
          <w:szCs w:val="24"/>
        </w:rPr>
        <w:t xml:space="preserve"> </w:t>
      </w:r>
    </w:p>
    <w:p w14:paraId="26D51C3A" w14:textId="77777777" w:rsidR="00296F70" w:rsidRDefault="00296F70" w:rsidP="00C37D70">
      <w:pPr>
        <w:jc w:val="both"/>
      </w:pPr>
      <w:r>
        <w:rPr>
          <w:szCs w:val="24"/>
        </w:rPr>
        <w:t xml:space="preserve">   </w:t>
      </w:r>
      <w:r w:rsidR="00C7547B" w:rsidRPr="006C22D6">
        <w:rPr>
          <w:szCs w:val="24"/>
        </w:rPr>
        <w:t>postępowania – zał. nr 3</w:t>
      </w:r>
      <w:r w:rsidR="00225E59">
        <w:rPr>
          <w:szCs w:val="24"/>
        </w:rPr>
        <w:t>B</w:t>
      </w:r>
      <w:r w:rsidR="00C7547B" w:rsidRPr="006C22D6">
        <w:rPr>
          <w:szCs w:val="24"/>
        </w:rPr>
        <w:t xml:space="preserve">, </w:t>
      </w:r>
      <w:r w:rsidR="003B3615" w:rsidRPr="006C22D6">
        <w:t xml:space="preserve"> stanowiące potwierdzenie, że Wykonawca nie podlega </w:t>
      </w:r>
      <w:r>
        <w:t xml:space="preserve">  </w:t>
      </w:r>
    </w:p>
    <w:p w14:paraId="58A8B051" w14:textId="77777777" w:rsidR="00296F70" w:rsidRDefault="00296F70" w:rsidP="00C37D70">
      <w:pPr>
        <w:jc w:val="both"/>
      </w:pPr>
      <w:r>
        <w:t xml:space="preserve">   </w:t>
      </w:r>
      <w:r w:rsidR="003B3615" w:rsidRPr="006C22D6">
        <w:t xml:space="preserve">wykluczeniu i spełnia warunki udziału w postępowaniu.  </w:t>
      </w:r>
    </w:p>
    <w:p w14:paraId="5A80E5B2" w14:textId="77777777" w:rsidR="003B3615" w:rsidRPr="006C22D6" w:rsidRDefault="003B3615" w:rsidP="008D740F">
      <w:pPr>
        <w:ind w:left="284"/>
        <w:jc w:val="both"/>
      </w:pPr>
      <w:r w:rsidRPr="006C22D6">
        <w:t xml:space="preserve">1) Wykonawca, który powołuje się na zasoby innych podmiotów, w celu wykazania braku istnienia wobec nich podstaw wykluczenia oraz spełnienia, w zakresie, w jakim powołuje się na ich zasoby, warunków udziału w postępowaniu lub kryteriów selekcji składa także odrębne oświadczenia dla każdego z tych podmiotów; </w:t>
      </w:r>
    </w:p>
    <w:p w14:paraId="1DF8C870" w14:textId="77777777" w:rsidR="003B3615" w:rsidRPr="006C22D6" w:rsidRDefault="003B3615" w:rsidP="008D740F">
      <w:pPr>
        <w:ind w:left="284"/>
        <w:jc w:val="both"/>
      </w:pPr>
      <w:r w:rsidRPr="006C22D6">
        <w:t>2) W przypadku wspólnego ubiegania się o zamówienie przez Wykonawców, powyższe oświadczenie składa każdy z Wykonawców;</w:t>
      </w:r>
    </w:p>
    <w:p w14:paraId="6C2E444E" w14:textId="77777777" w:rsidR="003B3615" w:rsidRPr="006C22D6" w:rsidRDefault="003B3615" w:rsidP="008D740F">
      <w:pPr>
        <w:ind w:left="284"/>
        <w:jc w:val="both"/>
      </w:pPr>
      <w:r w:rsidRPr="006C22D6">
        <w:t>3)</w:t>
      </w:r>
      <w:r w:rsidR="00296F70">
        <w:t xml:space="preserve"> </w:t>
      </w:r>
      <w:r w:rsidRPr="006C22D6">
        <w:t xml:space="preserve">Jeżeli Wykonawca zamierza część zamówienia zlecić podwykonawcom na zdolnościach, których polega, na potrzeby realizacji tej części, to należy wypełnić odrębne oświadczenia dla tych podwykonawców; </w:t>
      </w:r>
    </w:p>
    <w:p w14:paraId="45FF5973" w14:textId="77777777" w:rsidR="003B3615" w:rsidRPr="006C22D6" w:rsidRDefault="003B3615" w:rsidP="008D740F">
      <w:pPr>
        <w:ind w:left="284"/>
        <w:jc w:val="both"/>
      </w:pPr>
      <w:r w:rsidRPr="006C22D6">
        <w:t>4) Dokumenty wskazane w pkt 1 muszą potwierdzać spełnienie warunków udziału w postępowaniu, brak podstaw wykluczenia w zakresie, w którym każdy z Wykonawców wykazuje spełnienie warunków udziału w postępowaniu</w:t>
      </w:r>
      <w:r w:rsidR="00224D09">
        <w:t>.</w:t>
      </w:r>
      <w:r w:rsidRPr="006C22D6">
        <w:t xml:space="preserve"> </w:t>
      </w:r>
    </w:p>
    <w:p w14:paraId="70176704" w14:textId="77777777" w:rsidR="00296F70" w:rsidRPr="002C6FFF" w:rsidRDefault="00FE2040" w:rsidP="00296F70">
      <w:pPr>
        <w:jc w:val="both"/>
      </w:pPr>
      <w:r w:rsidRPr="002C6FFF">
        <w:t>4</w:t>
      </w:r>
      <w:r w:rsidR="003B3615" w:rsidRPr="002C6FFF">
        <w:t xml:space="preserve">. </w:t>
      </w:r>
      <w:r w:rsidR="00296F70" w:rsidRPr="002C6FFF">
        <w:t xml:space="preserve"> </w:t>
      </w:r>
      <w:r w:rsidR="003B3615" w:rsidRPr="002C6FFF">
        <w:t xml:space="preserve">Wykaz podmiotowych środków dowodowych, które Wykonawca składa w postępowaniu </w:t>
      </w:r>
      <w:r w:rsidR="00296F70" w:rsidRPr="002C6FFF">
        <w:t xml:space="preserve"> </w:t>
      </w:r>
    </w:p>
    <w:p w14:paraId="4CD80747" w14:textId="77777777" w:rsidR="00296F70" w:rsidRPr="002C6FFF" w:rsidRDefault="00296F70" w:rsidP="00296F70">
      <w:pPr>
        <w:jc w:val="both"/>
      </w:pPr>
      <w:r w:rsidRPr="002C6FFF">
        <w:t xml:space="preserve">     </w:t>
      </w:r>
      <w:r w:rsidR="003B3615" w:rsidRPr="002C6FFF">
        <w:rPr>
          <w:u w:val="single"/>
        </w:rPr>
        <w:t>na wezwanie</w:t>
      </w:r>
      <w:r w:rsidR="003B3615" w:rsidRPr="002C6FFF">
        <w:t xml:space="preserve"> </w:t>
      </w:r>
      <w:r w:rsidR="006C38CF" w:rsidRPr="002C6FFF">
        <w:t>Z</w:t>
      </w:r>
      <w:r w:rsidR="003B3615" w:rsidRPr="002C6FFF">
        <w:t xml:space="preserve">amawiającego na potwierdzenie okoliczności, o których mowa w art. 108 </w:t>
      </w:r>
      <w:r w:rsidRPr="002C6FFF">
        <w:t xml:space="preserve">  </w:t>
      </w:r>
    </w:p>
    <w:p w14:paraId="169C0E54" w14:textId="77777777" w:rsidR="003B3615" w:rsidRPr="002C6FFF" w:rsidRDefault="00296F70" w:rsidP="00296F70">
      <w:pPr>
        <w:jc w:val="both"/>
      </w:pPr>
      <w:r w:rsidRPr="002C6FFF">
        <w:t xml:space="preserve">     </w:t>
      </w:r>
      <w:r w:rsidR="003B3615" w:rsidRPr="002C6FFF">
        <w:t xml:space="preserve">i 109 ust. 1 pkt 1 i 4 ustawy pzp: </w:t>
      </w:r>
    </w:p>
    <w:p w14:paraId="7BDE76B1" w14:textId="77777777" w:rsidR="003B3615" w:rsidRPr="006C22D6" w:rsidRDefault="003B3615" w:rsidP="009C37CD">
      <w:pPr>
        <w:ind w:left="284"/>
        <w:jc w:val="both"/>
      </w:pPr>
      <w:r w:rsidRPr="002C6FFF">
        <w:t>1) zaświadczenie właściwego naczelnika</w:t>
      </w:r>
      <w:r w:rsidRPr="006C22D6">
        <w:t xml:space="preserve"> urzędu skarbowego potwierdzającego, że Wykonawca nie zalega z opłacaniem podatków i opłat, w zakresie art. 109 ust. 1 pkt 1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 </w:t>
      </w:r>
    </w:p>
    <w:p w14:paraId="207C5DC3" w14:textId="77777777" w:rsidR="003B3615" w:rsidRPr="006C22D6" w:rsidRDefault="003B3615" w:rsidP="003B3615">
      <w:pPr>
        <w:spacing w:before="120"/>
        <w:ind w:left="284"/>
        <w:jc w:val="both"/>
      </w:pPr>
      <w:r w:rsidRPr="006C22D6">
        <w:t>2) 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pzp, wystawione nie wcześniej niż 3 miesiące przed jego złożeniem, a w przypadku zalegania z opłacaniem składek na ubezpieczenia społeczne lub zdrowotne wraz z zaświadczeniem albo innym dokumentem</w:t>
      </w:r>
      <w:r w:rsidR="00224D09">
        <w:t>,</w:t>
      </w:r>
      <w:r w:rsidRPr="006C22D6">
        <w:t xml:space="preserve"> </w:t>
      </w:r>
      <w:r w:rsidR="00224D09">
        <w:t>Z</w:t>
      </w:r>
      <w:r w:rsidRPr="006C22D6">
        <w:t>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5E25C63F" w14:textId="77777777" w:rsidR="003B3615" w:rsidRPr="006C22D6" w:rsidRDefault="003B3615" w:rsidP="003B3615">
      <w:pPr>
        <w:spacing w:before="120"/>
        <w:ind w:left="284"/>
        <w:jc w:val="both"/>
      </w:pPr>
      <w:r w:rsidRPr="006C22D6">
        <w:lastRenderedPageBreak/>
        <w:t xml:space="preserve">3) odpis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 </w:t>
      </w:r>
    </w:p>
    <w:p w14:paraId="6A3358DE" w14:textId="77777777" w:rsidR="003B3615" w:rsidRPr="006C22D6" w:rsidRDefault="003B3615" w:rsidP="003B3615">
      <w:pPr>
        <w:spacing w:before="120"/>
        <w:ind w:left="284"/>
        <w:jc w:val="both"/>
      </w:pPr>
      <w:r w:rsidRPr="006C22D6">
        <w:t xml:space="preserve">4) 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4EE531C3" w14:textId="77777777" w:rsidR="00296F70" w:rsidRPr="002C6FFF" w:rsidRDefault="00FE2040" w:rsidP="00296F70">
      <w:pPr>
        <w:jc w:val="both"/>
      </w:pPr>
      <w:r w:rsidRPr="00516493">
        <w:rPr>
          <w:color w:val="FF0000"/>
        </w:rPr>
        <w:t>5</w:t>
      </w:r>
      <w:r w:rsidR="003B3615" w:rsidRPr="00516493">
        <w:rPr>
          <w:color w:val="FF0000"/>
        </w:rPr>
        <w:t>.</w:t>
      </w:r>
      <w:r w:rsidR="003B3615" w:rsidRPr="002C6FFF">
        <w:t xml:space="preserve"> Wykaz podmiotowych środków dowodowych, które Wykonawca składa w postępowaniu </w:t>
      </w:r>
      <w:r w:rsidR="00296F70" w:rsidRPr="002C6FFF">
        <w:t xml:space="preserve">  </w:t>
      </w:r>
    </w:p>
    <w:p w14:paraId="49B2DC02" w14:textId="77777777" w:rsidR="00296F70" w:rsidRPr="002C6FFF" w:rsidRDefault="00296F70" w:rsidP="00296F70">
      <w:pPr>
        <w:jc w:val="both"/>
      </w:pPr>
      <w:r w:rsidRPr="002C6FFF">
        <w:t xml:space="preserve">    </w:t>
      </w:r>
      <w:r w:rsidR="003B3615" w:rsidRPr="002C6FFF">
        <w:rPr>
          <w:u w:val="single"/>
        </w:rPr>
        <w:t>na wezwanie</w:t>
      </w:r>
      <w:r w:rsidR="003B3615" w:rsidRPr="002C6FFF">
        <w:t xml:space="preserve"> Zamawiającego na potwierdzenie spełniania warunków udziału w </w:t>
      </w:r>
      <w:r w:rsidRPr="002C6FFF">
        <w:t xml:space="preserve"> </w:t>
      </w:r>
    </w:p>
    <w:p w14:paraId="6DAF0E38" w14:textId="77777777" w:rsidR="00296F70" w:rsidRPr="002C6FFF" w:rsidRDefault="00296F70" w:rsidP="00296F70">
      <w:pPr>
        <w:jc w:val="both"/>
      </w:pPr>
      <w:r w:rsidRPr="002C6FFF">
        <w:t xml:space="preserve">    </w:t>
      </w:r>
      <w:r w:rsidR="003B3615" w:rsidRPr="002C6FFF">
        <w:t xml:space="preserve">postępowaniu o których mowa w art. 112 ust. 2 określonych przez Zamawiającego w </w:t>
      </w:r>
    </w:p>
    <w:p w14:paraId="6FC15DD9" w14:textId="77777777" w:rsidR="003B3615" w:rsidRPr="002C6FFF" w:rsidRDefault="00296F70" w:rsidP="00296F70">
      <w:pPr>
        <w:jc w:val="both"/>
      </w:pPr>
      <w:r w:rsidRPr="002C6FFF">
        <w:t xml:space="preserve">     </w:t>
      </w:r>
      <w:r w:rsidR="003B3615" w:rsidRPr="002C6FFF">
        <w:t xml:space="preserve">niniejszej SWZ: </w:t>
      </w:r>
    </w:p>
    <w:p w14:paraId="4EECE28C" w14:textId="3C34CBFD" w:rsidR="00296F70" w:rsidRPr="002C6FFF" w:rsidRDefault="00296F70" w:rsidP="00022FC6">
      <w:pPr>
        <w:pStyle w:val="western"/>
        <w:spacing w:before="0" w:beforeAutospacing="0" w:after="0"/>
        <w:ind w:left="284" w:right="301" w:hanging="426"/>
        <w:rPr>
          <w:b/>
          <w:bCs/>
          <w:color w:val="auto"/>
          <w:sz w:val="24"/>
          <w:szCs w:val="24"/>
        </w:rPr>
      </w:pPr>
      <w:r w:rsidRPr="002C6FFF">
        <w:rPr>
          <w:b/>
          <w:color w:val="auto"/>
          <w:sz w:val="24"/>
          <w:szCs w:val="24"/>
        </w:rPr>
        <w:t xml:space="preserve">  </w:t>
      </w:r>
      <w:r w:rsidRPr="002C6FFF">
        <w:rPr>
          <w:color w:val="auto"/>
          <w:sz w:val="24"/>
          <w:szCs w:val="24"/>
        </w:rPr>
        <w:t>1)</w:t>
      </w:r>
      <w:r w:rsidRPr="002C6FFF">
        <w:rPr>
          <w:b/>
          <w:color w:val="auto"/>
          <w:sz w:val="24"/>
          <w:szCs w:val="24"/>
        </w:rPr>
        <w:t xml:space="preserve">  </w:t>
      </w:r>
      <w:r w:rsidRPr="002C6FFF">
        <w:rPr>
          <w:color w:val="auto"/>
          <w:sz w:val="24"/>
          <w:szCs w:val="24"/>
        </w:rPr>
        <w:t xml:space="preserve">(Zamawiający uzna warunek za spełniony, jeżeli:  Wykonawca wykaże, że wykonał   – zakończył w okresie 3 lat przed upływem  terminu    składania ofert, a jeżeli okres prowadzenia działalności jest krótszy – w tym okresie, co najmniej dwa zadania, a każde z nich było związane z świadczeniem usług w zakresie zimowego utrzymania dróg publicznych przez jeden sezon zimowy.  Wykaz wykonanych   świadczeń nie  będzie  wymagany  w  przypadku,  gdy  Wykonawca  świadczył  usługi </w:t>
      </w:r>
      <w:r w:rsidR="00F5330A">
        <w:rPr>
          <w:color w:val="auto"/>
          <w:sz w:val="24"/>
          <w:szCs w:val="24"/>
        </w:rPr>
        <w:t xml:space="preserve"> </w:t>
      </w:r>
      <w:r w:rsidR="00F5330A" w:rsidRPr="00F5330A">
        <w:rPr>
          <w:color w:val="auto"/>
          <w:sz w:val="24"/>
          <w:szCs w:val="24"/>
          <w:u w:val="single"/>
        </w:rPr>
        <w:t>bez zastrzeżeń</w:t>
      </w:r>
      <w:r w:rsidRPr="002C6FFF">
        <w:rPr>
          <w:color w:val="auto"/>
          <w:sz w:val="24"/>
          <w:szCs w:val="24"/>
        </w:rPr>
        <w:t xml:space="preserve"> przy  zimowym   utrzymaniu  dróg  w  Zarządzie  Dróg Powiatowych w  Wąbrzeźnie w sezonach poprzednich.)</w:t>
      </w:r>
    </w:p>
    <w:p w14:paraId="70BBE28F" w14:textId="77777777" w:rsidR="00296F70" w:rsidRPr="002C6FFF" w:rsidRDefault="00200322" w:rsidP="00296F70">
      <w:pPr>
        <w:shd w:val="clear" w:color="auto" w:fill="FFFFFF"/>
        <w:outlineLvl w:val="2"/>
      </w:pPr>
      <w:r w:rsidRPr="002C6FFF">
        <w:rPr>
          <w:bCs w:val="0"/>
        </w:rPr>
        <w:t xml:space="preserve"> </w:t>
      </w:r>
      <w:r w:rsidR="00296F70" w:rsidRPr="002C6FFF">
        <w:t xml:space="preserve">2) Wykaz sprzętu dostępnego wykonawcy w celu wykonania zamówienia publicznego </w:t>
      </w:r>
    </w:p>
    <w:p w14:paraId="72EF6FA6" w14:textId="77777777" w:rsidR="00296F70" w:rsidRPr="002C6FFF" w:rsidRDefault="00296F70" w:rsidP="00296F70">
      <w:pPr>
        <w:shd w:val="clear" w:color="auto" w:fill="FFFFFF"/>
        <w:outlineLvl w:val="2"/>
        <w:rPr>
          <w:b/>
          <w:bCs w:val="0"/>
          <w:sz w:val="27"/>
          <w:szCs w:val="27"/>
        </w:rPr>
      </w:pPr>
      <w:r w:rsidRPr="002C6FFF">
        <w:t xml:space="preserve">     wraz z informacją o prawie dysponowania tymi zasobami  (załącznik nr 5 ) </w:t>
      </w:r>
    </w:p>
    <w:p w14:paraId="669B1C21" w14:textId="77777777" w:rsidR="00C577E3" w:rsidRPr="002C6FFF" w:rsidRDefault="00296F70" w:rsidP="00E72446">
      <w:pPr>
        <w:tabs>
          <w:tab w:val="left" w:pos="142"/>
        </w:tabs>
        <w:ind w:left="-142"/>
      </w:pPr>
      <w:r w:rsidRPr="002C6FFF">
        <w:rPr>
          <w:bCs w:val="0"/>
        </w:rPr>
        <w:t xml:space="preserve"> </w:t>
      </w:r>
      <w:r w:rsidR="00C577E3" w:rsidRPr="002C6FFF">
        <w:rPr>
          <w:bCs w:val="0"/>
        </w:rPr>
        <w:t xml:space="preserve">  </w:t>
      </w:r>
      <w:r w:rsidR="006C38CF" w:rsidRPr="002C6FFF">
        <w:rPr>
          <w:bCs w:val="0"/>
        </w:rPr>
        <w:t>3</w:t>
      </w:r>
      <w:r w:rsidR="00C577E3" w:rsidRPr="002C6FFF">
        <w:t xml:space="preserve">)  listę podmiotów, należących do tej samej grupy kapitałowej, o której mowa w    </w:t>
      </w:r>
    </w:p>
    <w:p w14:paraId="6792FC52" w14:textId="77777777" w:rsidR="00C577E3" w:rsidRPr="006C22D6" w:rsidRDefault="00C577E3" w:rsidP="00022FC6">
      <w:pPr>
        <w:tabs>
          <w:tab w:val="left" w:pos="142"/>
        </w:tabs>
        <w:autoSpaceDE w:val="0"/>
        <w:autoSpaceDN w:val="0"/>
        <w:adjustRightInd w:val="0"/>
      </w:pPr>
      <w:r w:rsidRPr="006C22D6">
        <w:t xml:space="preserve"> </w:t>
      </w:r>
      <w:r w:rsidR="00E72446" w:rsidRPr="006C22D6">
        <w:t xml:space="preserve">     </w:t>
      </w:r>
      <w:r w:rsidRPr="006C22D6">
        <w:t xml:space="preserve">art. 24 ust.1 pkt 23 ustawy Pzp lub informację o tym, że Wykonawca nie należy    </w:t>
      </w:r>
    </w:p>
    <w:p w14:paraId="5BDE5216" w14:textId="77777777" w:rsidR="00F5330A" w:rsidRDefault="00C577E3" w:rsidP="00022FC6">
      <w:pPr>
        <w:tabs>
          <w:tab w:val="left" w:pos="142"/>
        </w:tabs>
        <w:autoSpaceDE w:val="0"/>
        <w:autoSpaceDN w:val="0"/>
        <w:adjustRightInd w:val="0"/>
      </w:pPr>
      <w:r w:rsidRPr="006C22D6">
        <w:t xml:space="preserve"> </w:t>
      </w:r>
      <w:r w:rsidR="00E72446" w:rsidRPr="006C22D6">
        <w:t xml:space="preserve">     </w:t>
      </w:r>
      <w:r w:rsidRPr="006C22D6">
        <w:t xml:space="preserve">do grupy kapitałowej </w:t>
      </w:r>
      <w:r w:rsidR="00296F70">
        <w:t xml:space="preserve"> (</w:t>
      </w:r>
      <w:r w:rsidR="006A79E8" w:rsidRPr="006C22D6">
        <w:t xml:space="preserve"> </w:t>
      </w:r>
      <w:r w:rsidR="006A79E8" w:rsidRPr="00296F70">
        <w:t xml:space="preserve">załącznik nr </w:t>
      </w:r>
      <w:r w:rsidR="00296F70" w:rsidRPr="00296F70">
        <w:t xml:space="preserve"> 3 C</w:t>
      </w:r>
      <w:r w:rsidR="00296F70">
        <w:t>)</w:t>
      </w:r>
      <w:r w:rsidR="006A79E8" w:rsidRPr="00296F70">
        <w:t>;</w:t>
      </w:r>
      <w:r w:rsidR="00AC5FC0" w:rsidRPr="006C22D6">
        <w:t xml:space="preserve">       </w:t>
      </w:r>
    </w:p>
    <w:p w14:paraId="221F5A97" w14:textId="77777777" w:rsidR="00F5330A" w:rsidRDefault="00F5330A" w:rsidP="00F5330A">
      <w:pPr>
        <w:tabs>
          <w:tab w:val="left" w:pos="142"/>
        </w:tabs>
        <w:autoSpaceDE w:val="0"/>
        <w:autoSpaceDN w:val="0"/>
        <w:adjustRightInd w:val="0"/>
        <w:ind w:left="-142"/>
      </w:pPr>
      <w:r>
        <w:t xml:space="preserve">   </w:t>
      </w:r>
      <w:r w:rsidR="00FE2040">
        <w:t>6</w:t>
      </w:r>
      <w:r w:rsidR="003B3615" w:rsidRPr="00296F70">
        <w:t xml:space="preserve">. Dokumenty, o którym mowa w pkt </w:t>
      </w:r>
      <w:r w:rsidR="00FE2040">
        <w:t>4</w:t>
      </w:r>
      <w:r w:rsidR="003B3615" w:rsidRPr="00296F70">
        <w:t xml:space="preserve">, powinny być wystawione nie wcześniej niż 3 miesiące </w:t>
      </w:r>
      <w:r>
        <w:t xml:space="preserve">  </w:t>
      </w:r>
    </w:p>
    <w:p w14:paraId="0CDD77C5" w14:textId="2143E645" w:rsidR="003B3615" w:rsidRPr="00296F70" w:rsidRDefault="00F5330A" w:rsidP="00F5330A">
      <w:pPr>
        <w:tabs>
          <w:tab w:val="left" w:pos="142"/>
        </w:tabs>
        <w:autoSpaceDE w:val="0"/>
        <w:autoSpaceDN w:val="0"/>
        <w:adjustRightInd w:val="0"/>
        <w:ind w:left="-142"/>
      </w:pPr>
      <w:r>
        <w:t xml:space="preserve">       </w:t>
      </w:r>
      <w:r w:rsidR="003B3615" w:rsidRPr="00296F70">
        <w:t xml:space="preserve">przed ich złożeniem. </w:t>
      </w:r>
    </w:p>
    <w:p w14:paraId="27487EE9" w14:textId="77777777" w:rsidR="003B3615" w:rsidRPr="006C22D6" w:rsidRDefault="008D740F" w:rsidP="003B3615">
      <w:pPr>
        <w:spacing w:before="120"/>
        <w:jc w:val="both"/>
      </w:pPr>
      <w:r>
        <w:t>7</w:t>
      </w:r>
      <w:r w:rsidR="003B3615" w:rsidRPr="006C22D6">
        <w:t xml:space="preserve">. Podmiotowe środki dowodowe oraz inne dokumenty lub oświadczenia, o których mowa w rozporządzeniu, składa się w formie elektronicznej, w postaci elektronicznej opatrzonej podpisem zaufanym lub podpisem osobistym, w formie pisemnej lub w formie dokumentowej, w zakresie i w sposób określony w przepisach wydanych na podstawie art. 70 ustawy pzp. </w:t>
      </w:r>
    </w:p>
    <w:p w14:paraId="233968EB" w14:textId="77777777" w:rsidR="003B3615" w:rsidRPr="006C22D6" w:rsidRDefault="008D740F" w:rsidP="003B3615">
      <w:pPr>
        <w:spacing w:before="120"/>
        <w:jc w:val="both"/>
      </w:pPr>
      <w:r>
        <w:t>8</w:t>
      </w:r>
      <w:r w:rsidR="003B3615" w:rsidRPr="006C22D6">
        <w:t xml:space="preserve">. Dokumenty sporządzone w języku obcym są składane wraz z tłumaczeniem na język polski. </w:t>
      </w:r>
    </w:p>
    <w:p w14:paraId="6C7AC2A8" w14:textId="77777777" w:rsidR="003B3615" w:rsidRPr="006C22D6" w:rsidRDefault="008D740F" w:rsidP="003B3615">
      <w:pPr>
        <w:spacing w:before="120"/>
        <w:jc w:val="both"/>
      </w:pPr>
      <w:r>
        <w:t>9</w:t>
      </w:r>
      <w:r w:rsidR="003B3615" w:rsidRPr="006C22D6">
        <w:t xml:space="preserve">. Brak jakiegokolwiek z wyżej wymienionych dokumentów, lub złożenie dokumentu w niewłaściwej formie spowoduje wykluczenie Wykonawcy z postępowania (po dokonaniu czynności przewidzianych w art. 128 ust. 3 ustawy Pzp.) </w:t>
      </w:r>
    </w:p>
    <w:p w14:paraId="3C8A8537" w14:textId="77777777" w:rsidR="003B3615" w:rsidRPr="006C22D6" w:rsidRDefault="003B3615" w:rsidP="003B3615">
      <w:pPr>
        <w:spacing w:before="120"/>
        <w:jc w:val="both"/>
      </w:pPr>
      <w:r w:rsidRPr="006C22D6">
        <w:t>1</w:t>
      </w:r>
      <w:r w:rsidR="008D740F">
        <w:t>0</w:t>
      </w:r>
      <w:r w:rsidRPr="006C22D6">
        <w:t xml:space="preserve">. Wszelkie druki, stanowiące załączniki do niniejszej SWZ są wzorami mającymi ułatwić Wykonawcy złożenie oferty. Dopuszcza się zastosowanie innych druków oświadczeń i wykazów pod warunkiem, że będą one zawierały wszystkie wymagane informacje. </w:t>
      </w:r>
    </w:p>
    <w:p w14:paraId="29257542" w14:textId="77777777" w:rsidR="003B3615" w:rsidRPr="006C22D6" w:rsidRDefault="003B3615" w:rsidP="003B3615">
      <w:pPr>
        <w:spacing w:before="120"/>
        <w:jc w:val="both"/>
      </w:pPr>
      <w:r w:rsidRPr="006C22D6">
        <w:t>1</w:t>
      </w:r>
      <w:r w:rsidR="008D740F">
        <w:t>1</w:t>
      </w:r>
      <w:r w:rsidRPr="006C22D6">
        <w:t>.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 Ocena spełnienia powyższych warunków dokonywana będzie wg formuły „spełnia – nie spełnia” w oparciu o informacje zawarte w oświadczeniach i dokumentach złożonych przez Wykonawcę.</w:t>
      </w:r>
    </w:p>
    <w:p w14:paraId="1D103C7F" w14:textId="77777777" w:rsidR="003B3615" w:rsidRDefault="006A79E8" w:rsidP="003B3615">
      <w:pPr>
        <w:spacing w:before="120"/>
        <w:jc w:val="both"/>
        <w:rPr>
          <w:b/>
        </w:rPr>
      </w:pPr>
      <w:r w:rsidRPr="006C22D6">
        <w:rPr>
          <w:b/>
        </w:rPr>
        <w:t>11</w:t>
      </w:r>
      <w:r w:rsidR="003B3615" w:rsidRPr="006C22D6">
        <w:rPr>
          <w:b/>
        </w:rPr>
        <w:t xml:space="preserve">. INFORMACJE O ŚRODKACH KOMUNIKACJI ELEKTRONICZNEJ, PRZY UŻYCIU KTÓRYCH ZAMAWIAJĄCY BĘDZIE KOMUNIKOWAŁ SIĘ Z </w:t>
      </w:r>
      <w:r w:rsidR="003B3615" w:rsidRPr="006C22D6">
        <w:rPr>
          <w:b/>
        </w:rPr>
        <w:lastRenderedPageBreak/>
        <w:t xml:space="preserve">WYKONAWCAMI, ORAZ INFORMACJE O WYMAGANIACH TECHNICZNYCH I ORGANIZACYJNYCH SPORZĄDZANIA, WYSYŁANIA I ODBIERANIA KORESPONDENCJI ELEKTRONICZNEJ: </w:t>
      </w:r>
    </w:p>
    <w:p w14:paraId="7A000DAB" w14:textId="77777777" w:rsidR="00BE7961" w:rsidRPr="00942612" w:rsidRDefault="00BE7961" w:rsidP="00BE7961">
      <w:pPr>
        <w:spacing w:before="120"/>
        <w:jc w:val="both"/>
      </w:pPr>
      <w:r w:rsidRPr="00942612">
        <w:t>1. W postępowaniu o udzielenie zamówienia komunikacja między Zamawiającym a Wykonawcami odbywa za pośrednictwem Platformy e-Zamówienia, która jest dostępna pod adresem https://ezamowienia.gov.pl, w zakresie dotyczącym składania ofert oraz oświadczenia składanego na podstawie art. 125 ustawy Prawo zamówień publicznych.</w:t>
      </w:r>
    </w:p>
    <w:p w14:paraId="6F194B4F" w14:textId="77777777" w:rsidR="00BE7961" w:rsidRPr="00942612" w:rsidRDefault="00BE7961" w:rsidP="00BE7961">
      <w:pPr>
        <w:spacing w:before="120"/>
        <w:jc w:val="both"/>
      </w:pPr>
      <w:r w:rsidRPr="00942612">
        <w:t xml:space="preserve">2. W pozostałym zakresie dotyczącym niniejszego postępowania komunikacja Zamawiającego z Wykonawcami odbywa się za pośrednictwem środków komunikacji elektronicznej w postaci e-mail: </w:t>
      </w:r>
      <w:hyperlink r:id="rId10" w:history="1">
        <w:r w:rsidRPr="00942612">
          <w:rPr>
            <w:rStyle w:val="Hipercze"/>
            <w:color w:val="auto"/>
            <w:lang w:val="en-US"/>
          </w:rPr>
          <w:t>zdp@wabrzezno.pl</w:t>
        </w:r>
      </w:hyperlink>
    </w:p>
    <w:p w14:paraId="386B0F02" w14:textId="77777777" w:rsidR="00BE7961" w:rsidRPr="00942612" w:rsidRDefault="00BE7961" w:rsidP="00BE7961">
      <w:pPr>
        <w:spacing w:before="120"/>
        <w:jc w:val="both"/>
      </w:pPr>
      <w:r w:rsidRPr="00942612">
        <w:t xml:space="preserve">3. Korzystanie z Platformy e-Zamówienia jest bezpłatne. </w:t>
      </w:r>
    </w:p>
    <w:p w14:paraId="7E2B9C8F" w14:textId="77777777" w:rsidR="00BE7961" w:rsidRPr="00942612" w:rsidRDefault="00BE7961" w:rsidP="00BE7961">
      <w:pPr>
        <w:spacing w:before="120"/>
        <w:jc w:val="both"/>
      </w:pPr>
      <w:r w:rsidRPr="00942612">
        <w:t xml:space="preserve">4. Wykonawca zamierzający wziąć udział w postępowaniu o udzielenie zamówienia publicznego, musi posiadać dostęp do konta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6A221C2C" w14:textId="77777777" w:rsidR="00BE7961" w:rsidRPr="00942612" w:rsidRDefault="00BE7961" w:rsidP="00BE7961">
      <w:pPr>
        <w:spacing w:before="120"/>
        <w:jc w:val="both"/>
      </w:pPr>
      <w:r w:rsidRPr="00942612">
        <w:t xml:space="preserve">5. Wymagania techniczne i organizacyjne wysyłania i odbierania dokumentów elektronicznych, elektronicznych kopii dokumentów i oświadczeń oraz informacji przekazywanych przy ich użyciu opisane zostały w Centrum pomocy platformy e-Zamówienia pod adresem </w:t>
      </w:r>
      <w:hyperlink r:id="rId11" w:history="1">
        <w:r w:rsidRPr="00942612">
          <w:rPr>
            <w:rStyle w:val="Hipercze"/>
            <w:color w:val="auto"/>
          </w:rPr>
          <w:t>https://ezamowienia.gov.pl/pl/komponent-edukacyjny/</w:t>
        </w:r>
      </w:hyperlink>
      <w:r w:rsidRPr="00942612">
        <w:t xml:space="preserve">. </w:t>
      </w:r>
    </w:p>
    <w:p w14:paraId="399FB880" w14:textId="77777777" w:rsidR="00BE7961" w:rsidRPr="00942612" w:rsidRDefault="00BE7961" w:rsidP="00BE7961">
      <w:pPr>
        <w:spacing w:before="120"/>
        <w:jc w:val="both"/>
      </w:pPr>
      <w:r w:rsidRPr="00942612">
        <w:t xml:space="preserve">6. Komunikacja w postępowaniu, z wyłączeniem składania ofert, jest możliwa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t>
      </w:r>
    </w:p>
    <w:p w14:paraId="3F75CB49" w14:textId="77777777" w:rsidR="00BE7961" w:rsidRPr="00942612" w:rsidRDefault="00BE7961" w:rsidP="00BE7961">
      <w:pPr>
        <w:spacing w:before="120"/>
        <w:jc w:val="both"/>
      </w:pPr>
      <w:r w:rsidRPr="00942612">
        <w:t>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25047F9F" w14:textId="77777777" w:rsidR="00BE7961" w:rsidRPr="00942612" w:rsidRDefault="00BE7961" w:rsidP="00BE7961">
      <w:pPr>
        <w:spacing w:before="120"/>
        <w:jc w:val="both"/>
      </w:pPr>
      <w:r w:rsidRPr="00942612">
        <w:t xml:space="preserve">8. Wszystkie wysłane i odebrane w postępowaniu przez wykonawcę wiadomości widoczne są po zalogowaniu w podglądzie postępowania w zakładce „Komunikacja”. </w:t>
      </w:r>
    </w:p>
    <w:p w14:paraId="38A0B0E8" w14:textId="77777777" w:rsidR="00BE7961" w:rsidRPr="00942612" w:rsidRDefault="00BE7961" w:rsidP="00BE7961">
      <w:pPr>
        <w:spacing w:before="120"/>
        <w:jc w:val="both"/>
      </w:pPr>
      <w:r w:rsidRPr="00942612">
        <w:t>9. Maksymalny rozmiar plików przesyłanych za pośrednictwem „Formularzy do komunikacji” wynosi 150 MB (wielkość ta dotyczy plików przesyłanych jako załączniki do jednego formularza).</w:t>
      </w:r>
    </w:p>
    <w:p w14:paraId="07AF8C53" w14:textId="77777777" w:rsidR="00BE7961" w:rsidRPr="00942612" w:rsidRDefault="00BE7961" w:rsidP="00BE7961">
      <w:pPr>
        <w:spacing w:before="120"/>
        <w:jc w:val="both"/>
      </w:pPr>
      <w:r w:rsidRPr="00942612">
        <w:t xml:space="preserve">10. Minimalne wymagania techniczne dotyczące sprzętu używanego w celu korzystania z usług Platformy e-Zamówienia oraz informacje dotyczące specyfikacji połączenia określa Regulamin Platformy e-Zamówienia. </w:t>
      </w:r>
    </w:p>
    <w:p w14:paraId="74A71009" w14:textId="77777777" w:rsidR="00BE7961" w:rsidRPr="00942612" w:rsidRDefault="00BE7961" w:rsidP="00BE7961">
      <w:pPr>
        <w:spacing w:before="120"/>
        <w:jc w:val="both"/>
      </w:pPr>
      <w:r w:rsidRPr="00942612">
        <w:t xml:space="preserve">11. Zamawiający dopuszcza możliwość składania dokumentów elektronicznych, oświadczeń lub elektronicznych kopii dokumentów lub oświadczeń za pomocą poczty elektronicznej na adres email: </w:t>
      </w:r>
      <w:hyperlink r:id="rId12" w:history="1">
        <w:r w:rsidRPr="00942612">
          <w:rPr>
            <w:rStyle w:val="Hipercze"/>
            <w:color w:val="auto"/>
            <w:lang w:val="en-US"/>
          </w:rPr>
          <w:t>zdp@wabrzezno.pl</w:t>
        </w:r>
      </w:hyperlink>
      <w:r w:rsidRPr="00942612">
        <w:t xml:space="preserve"> </w:t>
      </w:r>
    </w:p>
    <w:p w14:paraId="481F18D6" w14:textId="77777777" w:rsidR="00BE7961" w:rsidRPr="00942612" w:rsidRDefault="00BE7961" w:rsidP="00BE7961">
      <w:pPr>
        <w:spacing w:before="120"/>
        <w:jc w:val="both"/>
      </w:pPr>
      <w:r w:rsidRPr="00942612">
        <w:t xml:space="preserve">12. 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6C08B569" w14:textId="77777777" w:rsidR="00BE7961" w:rsidRPr="00942612" w:rsidRDefault="00BE7961" w:rsidP="00BE7961">
      <w:pPr>
        <w:spacing w:before="120"/>
        <w:jc w:val="both"/>
      </w:pPr>
      <w:r w:rsidRPr="00942612">
        <w:t xml:space="preserve">13. Wykonawca przystępując do niniejszego postępowania o udzielenie zamówienia publicznego, akceptuje warunki korzystania z platformy e-Zamówienia, określone w </w:t>
      </w:r>
      <w:r w:rsidRPr="00942612">
        <w:lastRenderedPageBreak/>
        <w:t xml:space="preserve">Regulaminie korzystania z platformy e-Zamówienia oraz zobowiązują się korzystając z platformy e-Zamówienia przestrzegać postanowień tego regulaminu. </w:t>
      </w:r>
    </w:p>
    <w:p w14:paraId="25247E06" w14:textId="77777777" w:rsidR="00BE7961" w:rsidRPr="00942612" w:rsidRDefault="00BE7961" w:rsidP="00BE7961">
      <w:pPr>
        <w:spacing w:before="120"/>
        <w:jc w:val="both"/>
      </w:pPr>
      <w:r w:rsidRPr="00942612">
        <w:t xml:space="preserve">14. Za datę przekazania oferty, oświadczenia, o którym mowa w art. 125 ust. 1 ustawy, podmiotowych środków dowodowych, przedmiotowych środków dowodowych oraz innych informacji, oświadczeń lub dokumentów, przekazywanych w postępowaniu, przyjmuje się datę ich przekazania na platformę e-Zamówienia lub na adres email: </w:t>
      </w:r>
      <w:hyperlink r:id="rId13" w:history="1">
        <w:r w:rsidRPr="00942612">
          <w:rPr>
            <w:rStyle w:val="Hipercze"/>
            <w:color w:val="auto"/>
            <w:lang w:val="en-US"/>
          </w:rPr>
          <w:t>zdp@wabrzezno.pl</w:t>
        </w:r>
      </w:hyperlink>
      <w:r w:rsidRPr="00942612">
        <w:t xml:space="preserve"> </w:t>
      </w:r>
    </w:p>
    <w:p w14:paraId="04036FD8" w14:textId="77777777" w:rsidR="00BE7961" w:rsidRPr="00942612" w:rsidRDefault="00BE7961" w:rsidP="00BE7961">
      <w:pPr>
        <w:spacing w:before="120"/>
        <w:jc w:val="both"/>
      </w:pPr>
      <w:r w:rsidRPr="00942612">
        <w:t xml:space="preserve">15. Zamawiający nie przewiduje sposobu komunikowania się z Wykonawcami w inny sposób niż przy użyciu środków komunikacji elektronicznej, wskazanych w SWZ. </w:t>
      </w:r>
    </w:p>
    <w:p w14:paraId="12ED8D9C" w14:textId="77777777" w:rsidR="00502F23" w:rsidRPr="006C22D6" w:rsidRDefault="00502F23" w:rsidP="003B3615">
      <w:pPr>
        <w:spacing w:before="120"/>
        <w:jc w:val="both"/>
        <w:rPr>
          <w:b/>
          <w:sz w:val="12"/>
          <w:szCs w:val="12"/>
        </w:rPr>
      </w:pPr>
    </w:p>
    <w:p w14:paraId="6B241C50" w14:textId="77777777" w:rsidR="003B3615" w:rsidRPr="006C22D6" w:rsidRDefault="006A79E8" w:rsidP="005B69BF">
      <w:pPr>
        <w:jc w:val="both"/>
        <w:rPr>
          <w:b/>
        </w:rPr>
      </w:pPr>
      <w:r w:rsidRPr="006C22D6">
        <w:rPr>
          <w:b/>
        </w:rPr>
        <w:t>12</w:t>
      </w:r>
      <w:r w:rsidR="003B3615" w:rsidRPr="006C22D6">
        <w:rPr>
          <w:b/>
        </w:rPr>
        <w:t>.  WSKAZANIE OSÓB UPRAWNIONYCH DO KOMUNIKOWANIA SIĘ Z WYKONAWCAMI:</w:t>
      </w:r>
    </w:p>
    <w:p w14:paraId="635F254B" w14:textId="77777777" w:rsidR="005B69BF" w:rsidRPr="006C22D6" w:rsidRDefault="005B69BF" w:rsidP="005B69BF">
      <w:pPr>
        <w:jc w:val="both"/>
        <w:rPr>
          <w:b/>
          <w:sz w:val="12"/>
          <w:szCs w:val="12"/>
        </w:rPr>
      </w:pPr>
    </w:p>
    <w:p w14:paraId="54268E61" w14:textId="7BDEDD8A" w:rsidR="003B3615" w:rsidRPr="006C22D6" w:rsidRDefault="003B3615" w:rsidP="00F5330A">
      <w:pPr>
        <w:spacing w:line="120" w:lineRule="atLeast"/>
      </w:pPr>
      <w:r w:rsidRPr="006C22D6">
        <w:t xml:space="preserve">1. Osobami upoważnionymi ze strony Zamawiającego do porozumiewania się z Wykonawcami: − Pan </w:t>
      </w:r>
      <w:r w:rsidR="00A15253">
        <w:t>Radosław Kardaś</w:t>
      </w:r>
      <w:r w:rsidRPr="006C22D6">
        <w:t xml:space="preserve"> – </w:t>
      </w:r>
      <w:r w:rsidR="00F5330A" w:rsidRPr="00A15253">
        <w:rPr>
          <w:iCs/>
          <w:szCs w:val="24"/>
        </w:rPr>
        <w:t>p. o. Kierownika</w:t>
      </w:r>
      <w:r w:rsidR="00F5330A">
        <w:rPr>
          <w:iCs/>
          <w:szCs w:val="24"/>
        </w:rPr>
        <w:t xml:space="preserve"> </w:t>
      </w:r>
      <w:r w:rsidR="00F5330A" w:rsidRPr="006C22D6">
        <w:t>Z</w:t>
      </w:r>
      <w:r w:rsidRPr="006C22D6">
        <w:t xml:space="preserve">DP od poniedziałku do piątku w godzinach 7:00 do 15:00  tel. 56- 687- 13-86, e-mail: </w:t>
      </w:r>
      <w:hyperlink r:id="rId14" w:history="1">
        <w:r w:rsidRPr="006C22D6">
          <w:rPr>
            <w:rStyle w:val="Hipercze"/>
            <w:color w:val="auto"/>
          </w:rPr>
          <w:t>zdp@wabrzezno.pl</w:t>
        </w:r>
      </w:hyperlink>
      <w:r w:rsidRPr="006C22D6">
        <w:t xml:space="preserve"> Zastrzega się, że nie zostaną udzielone ustnie i telefonicznie istotne wyjaśnienia merytoryczne w zakresie przedmiotu zamówienia określonego w SWZ mających wpływ na treść przygotowywanych ofert i ich cenę. Dla zapytań w tym zakresie obowiązuje tryb wyjaśnień SWZ określony w art. 284 ustawy Pzp.</w:t>
      </w:r>
    </w:p>
    <w:p w14:paraId="6630FACC" w14:textId="77777777" w:rsidR="003B3615" w:rsidRPr="006C22D6" w:rsidRDefault="003B3615" w:rsidP="003B3615">
      <w:pPr>
        <w:spacing w:line="120" w:lineRule="atLeast"/>
        <w:jc w:val="both"/>
      </w:pPr>
      <w:r w:rsidRPr="006C22D6">
        <w:t xml:space="preserve">2.  Zamawiający udzieli odpowiedzi Wykonawcom zgodnie z art. 284 ustawy Pzp. </w:t>
      </w:r>
    </w:p>
    <w:p w14:paraId="001262F8" w14:textId="77777777" w:rsidR="003B3615" w:rsidRPr="006C22D6" w:rsidRDefault="003B3615" w:rsidP="003B3615">
      <w:pPr>
        <w:spacing w:line="120" w:lineRule="atLeast"/>
        <w:jc w:val="both"/>
      </w:pPr>
      <w:r w:rsidRPr="006C22D6">
        <w:t xml:space="preserve">3. Treść zapytań wraz z wyjaśnieniami Zamawiający przekaże Wykonawcom, którym przekazał SWZ, bez ujawniania źródła zapytania oraz zamieści na stronie internetowej postępowania . </w:t>
      </w:r>
    </w:p>
    <w:p w14:paraId="5C6B6510" w14:textId="77777777" w:rsidR="003B3615" w:rsidRPr="006C22D6" w:rsidRDefault="003B3615" w:rsidP="003B3615">
      <w:pPr>
        <w:spacing w:line="120" w:lineRule="atLeast"/>
        <w:jc w:val="both"/>
      </w:pPr>
      <w:r w:rsidRPr="006C22D6">
        <w:t>4. Zamawiający nie przewiduje zorganizowania zebrania z Wykonawcami, o którym mowa w art. 285 ustawy pzp .</w:t>
      </w:r>
    </w:p>
    <w:p w14:paraId="1F10EDA8" w14:textId="77777777" w:rsidR="003B3615" w:rsidRPr="006C22D6" w:rsidRDefault="003B3615" w:rsidP="003B3615">
      <w:pPr>
        <w:spacing w:line="120" w:lineRule="atLeast"/>
        <w:jc w:val="both"/>
      </w:pPr>
      <w:r w:rsidRPr="006C22D6">
        <w:t xml:space="preserve">5. Wykonawca pobierający wersję elektroniczną SWZ ze strony internetowej Zamawiającego zobowiązany jest do jej monitorowania w tym samym miejscu, z którego została pobrana, w terminie do dnia otwarcia ofert, gdyż zamieszczane tam są wyjaśnienia treści SWZ. Dokonane w ten sposób uzupełnienie stanie się częścią SWZ i będzie dla Wykonawców wiążące. </w:t>
      </w:r>
    </w:p>
    <w:p w14:paraId="677A1B26" w14:textId="77777777" w:rsidR="003B3615" w:rsidRPr="006C22D6" w:rsidRDefault="003B3615" w:rsidP="003B3615">
      <w:pPr>
        <w:spacing w:line="120" w:lineRule="atLeast"/>
        <w:jc w:val="both"/>
      </w:pPr>
      <w:r w:rsidRPr="006C22D6">
        <w:t xml:space="preserve">6.  Zamawiający w uzasadnionych przypadkach może przed upływem terminu składania ofert zmienić treść SWZ. Dokonaną zmianę treści SWZ Zamawiający udostępniona na stronie internetowej w miejscu publikacji SWZ. </w:t>
      </w:r>
    </w:p>
    <w:p w14:paraId="527067D5" w14:textId="77777777" w:rsidR="006C4BC8" w:rsidRPr="006C22D6" w:rsidRDefault="003D4CD4" w:rsidP="006C4BC8">
      <w:pPr>
        <w:spacing w:before="120"/>
        <w:jc w:val="both"/>
        <w:rPr>
          <w:b/>
        </w:rPr>
      </w:pPr>
      <w:r w:rsidRPr="006C22D6">
        <w:rPr>
          <w:b/>
        </w:rPr>
        <w:t>13</w:t>
      </w:r>
      <w:r w:rsidR="006C4BC8" w:rsidRPr="006C22D6">
        <w:rPr>
          <w:b/>
        </w:rPr>
        <w:t xml:space="preserve">.    OPIS SPOSOBU PRZYGOTOWANIA OFERTY </w:t>
      </w:r>
    </w:p>
    <w:p w14:paraId="669F65E4" w14:textId="77777777" w:rsidR="001B6489" w:rsidRPr="000B5757" w:rsidRDefault="001B6489" w:rsidP="001B6489">
      <w:pPr>
        <w:spacing w:before="120"/>
        <w:jc w:val="both"/>
      </w:pPr>
      <w:r w:rsidRPr="000B5757">
        <w:t xml:space="preserve">1. Wykonawca przygotowuje ofertę przy pomocy interaktywnego „Formularza ofertowego” udostępnionego przez Zamawiającego na Platformie e-Zamówienia i zamieszczonego w podglądzie postępowania w zakładce „Informacje podstawowe”. </w:t>
      </w:r>
    </w:p>
    <w:p w14:paraId="0C14D1CE" w14:textId="77777777" w:rsidR="001B6489" w:rsidRPr="000B5757" w:rsidRDefault="001B6489" w:rsidP="001B6489">
      <w:pPr>
        <w:spacing w:before="120"/>
        <w:jc w:val="both"/>
      </w:pPr>
      <w:r w:rsidRPr="000B5757">
        <w:t xml:space="preserve">2. 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 </w:t>
      </w:r>
    </w:p>
    <w:p w14:paraId="15C19245" w14:textId="77777777" w:rsidR="001B6489" w:rsidRPr="000B5757" w:rsidRDefault="001B6489" w:rsidP="001B6489">
      <w:pPr>
        <w:spacing w:before="120"/>
        <w:jc w:val="both"/>
      </w:pPr>
      <w:r w:rsidRPr="000B5757">
        <w:t xml:space="preserve">3. 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7. </w:t>
      </w:r>
    </w:p>
    <w:p w14:paraId="3E153104" w14:textId="77777777" w:rsidR="001B6489" w:rsidRPr="000B5757" w:rsidRDefault="001B6489" w:rsidP="001B6489">
      <w:pPr>
        <w:spacing w:before="120"/>
        <w:jc w:val="both"/>
      </w:pPr>
      <w:r w:rsidRPr="000B5757">
        <w:t xml:space="preserve">4. Uwaga! Nie należy zmieniać nazwy pliku nadanej przez Platformę e-Zamówienia. Zapisany „Formularz ofertowy” należy zawsze otwierać w programie Adobe Acrobat Reader DC. </w:t>
      </w:r>
    </w:p>
    <w:p w14:paraId="4E063906" w14:textId="77777777" w:rsidR="001B6489" w:rsidRPr="000B5757" w:rsidRDefault="001B6489" w:rsidP="001B6489">
      <w:pPr>
        <w:spacing w:before="120"/>
        <w:jc w:val="both"/>
      </w:pPr>
      <w:r w:rsidRPr="000B5757">
        <w:t xml:space="preserve">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t>
      </w:r>
      <w:r w:rsidRPr="000B5757">
        <w:lastRenderedPageBreak/>
        <w:t xml:space="preserve">za pośrednictwem Aplikacji do szyfrowania Wykonawca zaszyfruje folder zawierający dokumenty składające się na ofertę. </w:t>
      </w:r>
    </w:p>
    <w:p w14:paraId="3471ED6A" w14:textId="77777777" w:rsidR="006C4BC8" w:rsidRPr="003E2E24" w:rsidRDefault="006C4BC8" w:rsidP="006C4BC8">
      <w:pPr>
        <w:spacing w:before="120"/>
        <w:jc w:val="both"/>
      </w:pPr>
      <w:r w:rsidRPr="000B5757">
        <w:t>6. Zamawiający informuje, że zgodnie z art. 18 ust. 1 i art. 74 ust. 2 ustawy Pzp oferty składane w postępowaniu o zamówienie publiczne są jawne i podlegają udostępnieniu niezwłocznie lecz</w:t>
      </w:r>
      <w:r w:rsidRPr="001B6489">
        <w:t xml:space="preserve"> nie później niż w terminie 3 dni od dnia otwarcia ofert, z wyjątkiem informacji stanowiących tajemnicę przedsiębiorstwa w rozumieniu przepisów o zwalczaniu nieuczciwej konkurencji, jeśli Wykonawca nie później niż w terminie składania ofert, zastrzegł, że nie mogą być one udostępnione oraz wykazał, że zastrzeżone informacje stanowią tajemnicę przedsiębiorstwa. Wszelkie informacje stanowiące tajemnicę przedsiębiorstwa w rozumieniu ustawy z dnia 16 kwietnia 1993 r. o zwalczaniu nieuczciwej konkurencji (Dz. U. z 2019 r. poz. 1010), które Wykonawca zastrzeże jako tajemnicę przedsiębiorstwa, powinny zostać złożone w osobnym </w:t>
      </w:r>
      <w:r w:rsidRPr="003E2E24">
        <w:t xml:space="preserve">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Wykonawca w szczególności nie może zastrzec informacji dotyczących ceny w ofercie (art. 18 ust. 3 w zw. z art. 222 ust. 5 ustawy Pzp). </w:t>
      </w:r>
    </w:p>
    <w:p w14:paraId="11ADD473" w14:textId="77777777" w:rsidR="006C4BC8" w:rsidRPr="003E2E24" w:rsidRDefault="006C4BC8" w:rsidP="006C4BC8">
      <w:pPr>
        <w:spacing w:before="120"/>
        <w:jc w:val="both"/>
      </w:pPr>
      <w:r w:rsidRPr="003E2E24">
        <w:t xml:space="preserve">7. Do oferty należy dołączyć oświadczenie o niepodleganiu wykluczeniu i spełnianiu warunków udziału w postępowaniu w postaci elektronicznej opatrzone kwalifikowanym podpisem elektronicznym, podpisem zaufanym lub podpisem osobistym, a następnie wraz z plikami stanowiącymi ofertę skompresować do jednego pliku archiwum (ZIP). </w:t>
      </w:r>
    </w:p>
    <w:p w14:paraId="54BC0A8E" w14:textId="77777777" w:rsidR="006C4BC8" w:rsidRPr="003E2E24" w:rsidRDefault="006C4BC8" w:rsidP="006C4BC8">
      <w:pPr>
        <w:spacing w:before="120"/>
        <w:jc w:val="both"/>
      </w:pPr>
      <w:r w:rsidRPr="003E2E24">
        <w:t xml:space="preserve">8. 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 </w:t>
      </w:r>
    </w:p>
    <w:p w14:paraId="4CEDCE10" w14:textId="77777777" w:rsidR="006C4BC8" w:rsidRPr="003E2E24" w:rsidRDefault="006C4BC8" w:rsidP="006C4BC8">
      <w:pPr>
        <w:spacing w:before="120"/>
        <w:jc w:val="both"/>
      </w:pPr>
      <w:r w:rsidRPr="003E2E24">
        <w:t>9. Do oferty należy dołączyć:</w:t>
      </w:r>
    </w:p>
    <w:p w14:paraId="5A072BE7" w14:textId="77777777" w:rsidR="006C4BC8" w:rsidRPr="003E2E24" w:rsidRDefault="006C4BC8" w:rsidP="006C4BC8">
      <w:pPr>
        <w:spacing w:before="120"/>
        <w:jc w:val="both"/>
      </w:pPr>
      <w:r w:rsidRPr="003E2E24">
        <w:t xml:space="preserve">9.1. Pełnomocnictwo upoważniające do złożenia oferty, o ile ofertę składa pełnomocnik; </w:t>
      </w:r>
    </w:p>
    <w:p w14:paraId="602C32EE" w14:textId="77777777" w:rsidR="006C4BC8" w:rsidRPr="003E2E24" w:rsidRDefault="006C4BC8" w:rsidP="006C4BC8">
      <w:pPr>
        <w:spacing w:before="120"/>
        <w:jc w:val="both"/>
      </w:pPr>
      <w:r w:rsidRPr="003E2E24">
        <w:t xml:space="preserve">9.2. Pełnomocnictwo dla pełnomocnika do reprezentowania w postępowaniu Wykonawców wspólnie ubiegających się o udzielenie zamówienia - dotyczy ofert składanych przez Wykonawców wspólnie ubiegających się o udzielenie zamówienia; </w:t>
      </w:r>
    </w:p>
    <w:p w14:paraId="1AAAB186" w14:textId="77777777" w:rsidR="006C4BC8" w:rsidRPr="003E2E24" w:rsidRDefault="006C4BC8" w:rsidP="006C4BC8">
      <w:pPr>
        <w:spacing w:before="120"/>
        <w:jc w:val="both"/>
      </w:pPr>
      <w:r w:rsidRPr="003E2E24">
        <w:t>9.3. Oświadczenie Wykonawcy o niepodleganiu wykluczeniu oraz spełnianiu warunków udziału w postępowaniu – wzór oświadczenia stanowi Załącznik nr 2 do SWZ; W przypadku wspólnego ubiegania się o zamówienie przez Wykonawców, oświadczenia, o których mowa wyżej składa każdy z Wykonawców. 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p>
    <w:p w14:paraId="21692C16" w14:textId="77777777" w:rsidR="006C4BC8" w:rsidRPr="003E2E24" w:rsidRDefault="006C4BC8" w:rsidP="006C4BC8">
      <w:pPr>
        <w:spacing w:before="120"/>
        <w:jc w:val="both"/>
      </w:pPr>
      <w:r w:rsidRPr="003E2E24">
        <w:t>9.</w:t>
      </w:r>
      <w:r w:rsidR="003D4CD4" w:rsidRPr="003E2E24">
        <w:t>4</w:t>
      </w:r>
      <w:r w:rsidRPr="003E2E24">
        <w:t xml:space="preserve"> Podmiotowe środki dowodowe określone w rozdziale </w:t>
      </w:r>
      <w:r w:rsidR="003D4CD4" w:rsidRPr="003E2E24">
        <w:t>10.</w:t>
      </w:r>
      <w:r w:rsidRPr="003E2E24">
        <w:t xml:space="preserve"> niniejszej SWZ; </w:t>
      </w:r>
    </w:p>
    <w:p w14:paraId="5ACD09A1" w14:textId="77777777" w:rsidR="006C4BC8" w:rsidRPr="003E2E24" w:rsidRDefault="006C4BC8" w:rsidP="006C4BC8">
      <w:pPr>
        <w:spacing w:before="120"/>
        <w:jc w:val="both"/>
      </w:pPr>
      <w:r w:rsidRPr="003E2E24">
        <w:t>9.</w:t>
      </w:r>
      <w:r w:rsidR="003D4CD4" w:rsidRPr="003E2E24">
        <w:t>5</w:t>
      </w:r>
      <w:r w:rsidRPr="003E2E24">
        <w:t xml:space="preserve">. Zobowiązanie innych podmiotów do oddania wykonawcy do dyspozycji niezbędnych zasobów na potrzeby realizacji zamówienia (art. 118 ust. 3 ustawy Pzp) (jeżeli dotyczy) zgodnego z treścią Załącznika nr </w:t>
      </w:r>
      <w:r w:rsidR="003D4CD4" w:rsidRPr="003E2E24">
        <w:t>6</w:t>
      </w:r>
      <w:r w:rsidRPr="003E2E24">
        <w:t xml:space="preserve"> do SWZ, </w:t>
      </w:r>
    </w:p>
    <w:p w14:paraId="06F743D4" w14:textId="77777777" w:rsidR="006C4BC8" w:rsidRPr="003E2E24" w:rsidRDefault="006C4BC8" w:rsidP="006C4BC8">
      <w:pPr>
        <w:spacing w:before="120"/>
        <w:jc w:val="both"/>
      </w:pPr>
      <w:r w:rsidRPr="003E2E24">
        <w:t xml:space="preserve">10. Wykonawca ponosi wszelkie koszty związane z przygotowaniem i złożeniem oferty. </w:t>
      </w:r>
    </w:p>
    <w:p w14:paraId="56F1C36D" w14:textId="77777777" w:rsidR="006C4BC8" w:rsidRPr="003E2E24" w:rsidRDefault="006C4BC8" w:rsidP="006C4BC8">
      <w:pPr>
        <w:spacing w:before="120"/>
        <w:jc w:val="both"/>
      </w:pPr>
      <w:r w:rsidRPr="003E2E24">
        <w:lastRenderedPageBreak/>
        <w:t xml:space="preserve">11. Zamawiający zaleca ponumerowanie stron oferty. </w:t>
      </w:r>
    </w:p>
    <w:p w14:paraId="13E31B45" w14:textId="77777777" w:rsidR="006C4BC8" w:rsidRPr="003E2E24" w:rsidRDefault="006C4BC8" w:rsidP="006C4BC8">
      <w:pPr>
        <w:spacing w:before="120"/>
        <w:jc w:val="both"/>
      </w:pPr>
      <w:r w:rsidRPr="003E2E24">
        <w:t xml:space="preserve">12. 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w:t>
      </w:r>
    </w:p>
    <w:p w14:paraId="0A99E469" w14:textId="77777777" w:rsidR="006C4BC8" w:rsidRPr="006C22D6" w:rsidRDefault="003D4CD4" w:rsidP="006C4BC8">
      <w:pPr>
        <w:spacing w:before="120"/>
        <w:jc w:val="both"/>
        <w:rPr>
          <w:b/>
        </w:rPr>
      </w:pPr>
      <w:r w:rsidRPr="006C22D6">
        <w:rPr>
          <w:b/>
        </w:rPr>
        <w:t>14</w:t>
      </w:r>
      <w:r w:rsidR="006C4BC8" w:rsidRPr="006C22D6">
        <w:rPr>
          <w:b/>
        </w:rPr>
        <w:t xml:space="preserve">.    SPOSÓB ORAZ TERMIN SKŁADANIA OFERT: </w:t>
      </w:r>
    </w:p>
    <w:p w14:paraId="4CDC486A" w14:textId="4483F0BF" w:rsidR="006C4BC8" w:rsidRPr="004A3F81" w:rsidRDefault="006C4BC8" w:rsidP="006C4BC8">
      <w:pPr>
        <w:spacing w:before="120"/>
        <w:jc w:val="both"/>
      </w:pPr>
      <w:r w:rsidRPr="004A3F81">
        <w:t xml:space="preserve">1. Wykonawca składa ofertę za pośrednictwem Formularza do złożenia lub wycofania oferty dostępnego </w:t>
      </w:r>
      <w:r w:rsidR="004A3F81" w:rsidRPr="004A3F81">
        <w:t>na platformie e zamówien</w:t>
      </w:r>
      <w:r w:rsidR="004A3F81">
        <w:t>ia</w:t>
      </w:r>
    </w:p>
    <w:p w14:paraId="39D2F428" w14:textId="08C81858" w:rsidR="006C4BC8" w:rsidRPr="004A3F81" w:rsidRDefault="006C4BC8" w:rsidP="006C4BC8">
      <w:pPr>
        <w:spacing w:before="120"/>
        <w:jc w:val="both"/>
      </w:pPr>
      <w:r w:rsidRPr="004A3F81">
        <w:t xml:space="preserve">2. Ofertę wraz z wymaganymi załącznikami należy złożyć w terminie do dnia </w:t>
      </w:r>
      <w:r w:rsidR="00285B8D" w:rsidRPr="004A3F81">
        <w:t>2</w:t>
      </w:r>
      <w:r w:rsidR="00DF29D6">
        <w:t>5</w:t>
      </w:r>
      <w:r w:rsidR="00285B8D" w:rsidRPr="004A3F81">
        <w:t>.</w:t>
      </w:r>
      <w:r w:rsidRPr="004A3F81">
        <w:t>0</w:t>
      </w:r>
      <w:r w:rsidR="00DF29D6">
        <w:t>9</w:t>
      </w:r>
      <w:r w:rsidRPr="004A3F81">
        <w:t>.202</w:t>
      </w:r>
      <w:r w:rsidR="008435B6">
        <w:t>4</w:t>
      </w:r>
      <w:r w:rsidRPr="004A3F81">
        <w:t xml:space="preserve"> roku, do godz. 1</w:t>
      </w:r>
      <w:r w:rsidR="00AC5FC0" w:rsidRPr="004A3F81">
        <w:t>2</w:t>
      </w:r>
      <w:r w:rsidRPr="004A3F81">
        <w:t xml:space="preserve">:00. </w:t>
      </w:r>
    </w:p>
    <w:p w14:paraId="6CED80B7" w14:textId="77777777" w:rsidR="006C4BC8" w:rsidRPr="004A3F81" w:rsidRDefault="006C4BC8" w:rsidP="006C4BC8">
      <w:pPr>
        <w:spacing w:before="120"/>
        <w:jc w:val="both"/>
      </w:pPr>
      <w:r w:rsidRPr="004A3F81">
        <w:t>3. Wykonawca może złożyć tylko jedną ofertę</w:t>
      </w:r>
      <w:r w:rsidR="00BF7E24" w:rsidRPr="004A3F81">
        <w:t xml:space="preserve"> na każde z zadań</w:t>
      </w:r>
      <w:r w:rsidRPr="004A3F81">
        <w:t>.</w:t>
      </w:r>
    </w:p>
    <w:p w14:paraId="6E6FD2AE" w14:textId="77777777" w:rsidR="006C4BC8" w:rsidRPr="004A3F81" w:rsidRDefault="006C4BC8" w:rsidP="006C4BC8">
      <w:pPr>
        <w:spacing w:before="120"/>
        <w:jc w:val="both"/>
      </w:pPr>
      <w:r w:rsidRPr="004A3F81">
        <w:t xml:space="preserve">4. Zamawiający odrzuci ofertę złożoną po terminie składania ofert. </w:t>
      </w:r>
    </w:p>
    <w:p w14:paraId="536A8BC7" w14:textId="0FDC7E23" w:rsidR="004A3F81" w:rsidRPr="00BD5FD8" w:rsidRDefault="006C4BC8" w:rsidP="004A3F81">
      <w:r w:rsidRPr="004A3F81">
        <w:t xml:space="preserve">5.Wykonawca przed upływem terminu do składania ofert może wycofać ofertę za pośrednictwem </w:t>
      </w:r>
      <w:r w:rsidR="004A3F81" w:rsidRPr="008435B6">
        <w:rPr>
          <w:bCs w:val="0"/>
        </w:rPr>
        <w:t>zakładk</w:t>
      </w:r>
      <w:r w:rsidR="002360D8">
        <w:rPr>
          <w:bCs w:val="0"/>
        </w:rPr>
        <w:t>i</w:t>
      </w:r>
      <w:r w:rsidR="004A3F81" w:rsidRPr="008435B6">
        <w:rPr>
          <w:bCs w:val="0"/>
        </w:rPr>
        <w:t xml:space="preserve"> „Oferty/wnioski” i kliknąć przycisk „Wycofaj wniosek”.</w:t>
      </w:r>
    </w:p>
    <w:p w14:paraId="3F14BC87" w14:textId="39813672" w:rsidR="006C4BC8" w:rsidRPr="004A3F81" w:rsidRDefault="004A3F81" w:rsidP="006C4BC8">
      <w:pPr>
        <w:spacing w:before="120"/>
        <w:jc w:val="both"/>
      </w:pPr>
      <w:r>
        <w:t>6</w:t>
      </w:r>
      <w:r w:rsidR="006C4BC8" w:rsidRPr="004A3F81">
        <w:t xml:space="preserve">. Wykonawca po upływie terminu do składania ofert nie może wycofać złożonej oferty. </w:t>
      </w:r>
    </w:p>
    <w:p w14:paraId="19916F6C" w14:textId="77777777" w:rsidR="006C4BC8" w:rsidRPr="00942612" w:rsidRDefault="003D4CD4" w:rsidP="006C4BC8">
      <w:pPr>
        <w:spacing w:before="120"/>
        <w:jc w:val="both"/>
        <w:rPr>
          <w:b/>
        </w:rPr>
      </w:pPr>
      <w:r w:rsidRPr="00942612">
        <w:rPr>
          <w:b/>
        </w:rPr>
        <w:t>15</w:t>
      </w:r>
      <w:r w:rsidR="006C4BC8" w:rsidRPr="00942612">
        <w:rPr>
          <w:b/>
        </w:rPr>
        <w:t xml:space="preserve">.     TERMIN OTWARCIA OFERT: </w:t>
      </w:r>
    </w:p>
    <w:p w14:paraId="7B6C36AE" w14:textId="7C97B860" w:rsidR="006C4BC8" w:rsidRPr="00A26DD2" w:rsidRDefault="006C4BC8" w:rsidP="006C4BC8">
      <w:pPr>
        <w:spacing w:before="120"/>
        <w:jc w:val="both"/>
      </w:pPr>
      <w:r w:rsidRPr="00942612">
        <w:t xml:space="preserve">1. Otwarcie ofert nastąpi </w:t>
      </w:r>
      <w:r w:rsidRPr="00A26DD2">
        <w:t xml:space="preserve">w dniu </w:t>
      </w:r>
      <w:r w:rsidR="00DD1479" w:rsidRPr="00A26DD2">
        <w:t xml:space="preserve"> </w:t>
      </w:r>
      <w:r w:rsidR="00285B8D" w:rsidRPr="00A26DD2">
        <w:t>2</w:t>
      </w:r>
      <w:r w:rsidR="00DF29D6">
        <w:t>5</w:t>
      </w:r>
      <w:r w:rsidRPr="00A26DD2">
        <w:t>.0</w:t>
      </w:r>
      <w:r w:rsidR="007B53AF">
        <w:t>9</w:t>
      </w:r>
      <w:r w:rsidRPr="00A26DD2">
        <w:t>.202</w:t>
      </w:r>
      <w:r w:rsidR="00364174" w:rsidRPr="00A26DD2">
        <w:t>4</w:t>
      </w:r>
      <w:r w:rsidRPr="00A26DD2">
        <w:t xml:space="preserve"> r., o godzinie 1</w:t>
      </w:r>
      <w:r w:rsidR="00AC5FC0" w:rsidRPr="00A26DD2">
        <w:t>2</w:t>
      </w:r>
      <w:r w:rsidRPr="00A26DD2">
        <w:t>:</w:t>
      </w:r>
      <w:r w:rsidR="00AC5FC0" w:rsidRPr="00A26DD2">
        <w:t>1</w:t>
      </w:r>
      <w:r w:rsidRPr="00A26DD2">
        <w:t>0.</w:t>
      </w:r>
    </w:p>
    <w:p w14:paraId="017AB71D" w14:textId="77777777" w:rsidR="006C4BC8" w:rsidRPr="006C22D6" w:rsidRDefault="006C4BC8" w:rsidP="006C4BC8">
      <w:pPr>
        <w:jc w:val="both"/>
      </w:pPr>
      <w:r w:rsidRPr="006C22D6">
        <w:t>2. Otwarcie ofert jest niejawne.</w:t>
      </w:r>
    </w:p>
    <w:p w14:paraId="5BCF776D" w14:textId="77777777" w:rsidR="006C4BC8" w:rsidRPr="006C22D6" w:rsidRDefault="006C4BC8" w:rsidP="00C37D70">
      <w:r w:rsidRPr="006C22D6">
        <w:t>3.</w:t>
      </w:r>
      <w:r w:rsidR="00C37D70">
        <w:t xml:space="preserve"> </w:t>
      </w:r>
      <w:r w:rsidRPr="006C22D6">
        <w:t xml:space="preserve">Zamawiający, najpóźniej przed otwarciem ofert, udostępnia na stronie internetowej prowadzonego postępowania informację o kwocie, jaką zamierza przeznaczyć na sfinansowanie zamówienia. </w:t>
      </w:r>
    </w:p>
    <w:p w14:paraId="41256AAA" w14:textId="77777777" w:rsidR="006C4BC8" w:rsidRPr="006C22D6" w:rsidRDefault="006C4BC8" w:rsidP="00C37D70">
      <w:r w:rsidRPr="006C22D6">
        <w:t xml:space="preserve">4. Zamawiający, </w:t>
      </w:r>
      <w:r w:rsidR="00C37D70">
        <w:t xml:space="preserve"> </w:t>
      </w:r>
      <w:r w:rsidRPr="006C22D6">
        <w:t>niezwłocznie</w:t>
      </w:r>
      <w:r w:rsidR="00C37D70">
        <w:t xml:space="preserve"> </w:t>
      </w:r>
      <w:r w:rsidRPr="006C22D6">
        <w:t xml:space="preserve"> po otwarciu ofert, udostępnia na</w:t>
      </w:r>
      <w:r w:rsidR="00C37D70">
        <w:t xml:space="preserve">  </w:t>
      </w:r>
      <w:r w:rsidRPr="006C22D6">
        <w:t xml:space="preserve"> stronie </w:t>
      </w:r>
      <w:r w:rsidR="00C37D70">
        <w:t xml:space="preserve">  </w:t>
      </w:r>
      <w:r w:rsidRPr="006C22D6">
        <w:t xml:space="preserve">internetowej prowadzonego postępowania informacje o: </w:t>
      </w:r>
    </w:p>
    <w:p w14:paraId="5379C76F" w14:textId="18DFC694" w:rsidR="006C4BC8" w:rsidRPr="006C22D6" w:rsidRDefault="006C4BC8" w:rsidP="006C4BC8">
      <w:pPr>
        <w:jc w:val="both"/>
      </w:pPr>
      <w:r w:rsidRPr="006C22D6">
        <w:t xml:space="preserve"> a) nazwach albo imionach i nazwiskach oraz siedzibach lub miejscach prowadzonej działalności gospodarczej albo miejscach zamieszkania Wykonawców, których oferty zostały otwarte;</w:t>
      </w:r>
    </w:p>
    <w:p w14:paraId="01E4D8B3" w14:textId="77777777" w:rsidR="006C4BC8" w:rsidRPr="006C22D6" w:rsidRDefault="006C4BC8" w:rsidP="006C4BC8">
      <w:pPr>
        <w:jc w:val="both"/>
      </w:pPr>
      <w:r w:rsidRPr="006C22D6">
        <w:t xml:space="preserve"> b)  cenach lub kosztach zawartych w ofertach.</w:t>
      </w:r>
    </w:p>
    <w:p w14:paraId="435A09AB" w14:textId="77777777" w:rsidR="006C4BC8" w:rsidRPr="006C22D6" w:rsidRDefault="006C4BC8" w:rsidP="006C4BC8">
      <w:pPr>
        <w:jc w:val="both"/>
      </w:pPr>
      <w:r w:rsidRPr="006C22D6">
        <w:t xml:space="preserve"> 5. W przypadku wystąpienia awarii systemu teleinformatycznego, która spowoduje brak możliwości otwarcia ofert w terminie określonym przez Zamawiającego, otwarcie ofert nastąpi niezwłocznie po usunięciu awarii. </w:t>
      </w:r>
    </w:p>
    <w:p w14:paraId="7031B944" w14:textId="77777777" w:rsidR="006C4BC8" w:rsidRPr="006C22D6" w:rsidRDefault="006C4BC8" w:rsidP="006C4BC8">
      <w:pPr>
        <w:jc w:val="both"/>
      </w:pPr>
      <w:r w:rsidRPr="006C22D6">
        <w:t xml:space="preserve">6. Zamawiający poinformuje o zmianie terminu otwarcia ofert na stronie internetowej prowadzonego postępowania. </w:t>
      </w:r>
    </w:p>
    <w:p w14:paraId="3E9D55DF" w14:textId="77777777" w:rsidR="00502F23" w:rsidRPr="00224D09" w:rsidRDefault="00502F23" w:rsidP="006C4BC8">
      <w:pPr>
        <w:jc w:val="both"/>
        <w:rPr>
          <w:sz w:val="16"/>
          <w:szCs w:val="16"/>
        </w:rPr>
      </w:pPr>
    </w:p>
    <w:p w14:paraId="34F422B4" w14:textId="77777777" w:rsidR="0011326E" w:rsidRPr="006C22D6" w:rsidRDefault="0011326E" w:rsidP="0011326E">
      <w:pPr>
        <w:pStyle w:val="Nagwek2"/>
        <w:jc w:val="both"/>
      </w:pPr>
      <w:r w:rsidRPr="006C22D6">
        <w:t>1</w:t>
      </w:r>
      <w:r w:rsidR="00EE3A76" w:rsidRPr="006C22D6">
        <w:t>6</w:t>
      </w:r>
      <w:r w:rsidRPr="006C22D6">
        <w:t>. OPIS KRYTERIÓW, KTÓRYMI BĘDZIE SIĘ KIEROWAŁ ZAMAWIAJĄCY PRZY WYBORZE OFERTY WRAZ Z PODANIEM ZNACZENIA KRYTERIÓW</w:t>
      </w:r>
    </w:p>
    <w:p w14:paraId="14E4334D" w14:textId="77777777" w:rsidR="0011326E" w:rsidRPr="006C22D6" w:rsidRDefault="0011326E" w:rsidP="0011326E">
      <w:pPr>
        <w:rPr>
          <w:sz w:val="16"/>
          <w:szCs w:val="16"/>
        </w:rPr>
      </w:pPr>
    </w:p>
    <w:p w14:paraId="1190D7A2" w14:textId="77777777" w:rsidR="0011326E" w:rsidRPr="006C22D6" w:rsidRDefault="00BF7E24" w:rsidP="0011326E">
      <w:pPr>
        <w:pStyle w:val="Tekstpodstawowy"/>
        <w:spacing w:after="120"/>
        <w:ind w:left="360" w:hanging="360"/>
        <w:rPr>
          <w:b w:val="0"/>
        </w:rPr>
      </w:pPr>
      <w:r>
        <w:rPr>
          <w:b w:val="0"/>
        </w:rPr>
        <w:t>1</w:t>
      </w:r>
      <w:r w:rsidR="0011326E" w:rsidRPr="006C22D6">
        <w:rPr>
          <w:b w:val="0"/>
        </w:rPr>
        <w:t>. Zamawiający przy wyborze oferty będzie się kierował następującymi kryteriami oceny ofert:</w:t>
      </w:r>
    </w:p>
    <w:p w14:paraId="7CAD2057" w14:textId="77777777" w:rsidR="00BF7E24" w:rsidRPr="00BF7E24" w:rsidRDefault="00BF7E24" w:rsidP="00BF7E24">
      <w:pPr>
        <w:pStyle w:val="Tekstpodstawowy"/>
        <w:tabs>
          <w:tab w:val="num" w:pos="851"/>
        </w:tabs>
        <w:spacing w:after="120"/>
      </w:pPr>
      <w:r w:rsidRPr="00BF7E24">
        <w:rPr>
          <w:b w:val="0"/>
        </w:rPr>
        <w:t xml:space="preserve">   Kryterium I</w:t>
      </w:r>
      <w:r w:rsidRPr="00BF7E24">
        <w:t xml:space="preserve">: Cena oferty   </w:t>
      </w:r>
      <w:r w:rsidRPr="00BF7E24">
        <w:tab/>
        <w:t>(C) – 60 %</w:t>
      </w:r>
    </w:p>
    <w:p w14:paraId="18BE962E" w14:textId="77777777" w:rsidR="00BF7E24" w:rsidRPr="00BF7E24" w:rsidRDefault="00BF7E24" w:rsidP="00BF7E24">
      <w:pPr>
        <w:spacing w:line="120" w:lineRule="atLeast"/>
        <w:ind w:left="142" w:hanging="142"/>
        <w:jc w:val="both"/>
        <w:rPr>
          <w:szCs w:val="24"/>
        </w:rPr>
      </w:pPr>
      <w:r w:rsidRPr="00BF7E24">
        <w:rPr>
          <w:szCs w:val="24"/>
        </w:rPr>
        <w:t xml:space="preserve">   Zamawiający w pierwszej  kolejności  porównywać  będzie  ceny  jednostkowe pracy  czynnej  (brutto)  jeżeli  ceny będą  identyczne  to  w dalszej  kolejności  pod  uwagę  będą  brane ceny  jednostkowe pracy  biernej,  montaż i demontaż osprzętu (brutto) jeśli  występują  w  danym  kosztorysie  ofertowym.</w:t>
      </w:r>
    </w:p>
    <w:p w14:paraId="62941DD4" w14:textId="77777777" w:rsidR="00BF7E24" w:rsidRPr="00BF7E24" w:rsidRDefault="00BF7E24" w:rsidP="00BF7E24">
      <w:pPr>
        <w:spacing w:line="120" w:lineRule="atLeast"/>
        <w:ind w:left="142"/>
        <w:jc w:val="both"/>
        <w:rPr>
          <w:szCs w:val="24"/>
          <w:lang w:eastAsia="ar-SA"/>
        </w:rPr>
      </w:pPr>
      <w:r w:rsidRPr="00BF7E24">
        <w:rPr>
          <w:szCs w:val="24"/>
          <w:lang w:eastAsia="ar-SA"/>
        </w:rPr>
        <w:t>Wszystkie obliczenia będą dokonywane z dokładnością do dwóch miejsc po przecinku.</w:t>
      </w:r>
    </w:p>
    <w:p w14:paraId="674933EB" w14:textId="77777777" w:rsidR="00BF7E24" w:rsidRPr="00BF7E24" w:rsidRDefault="00BF7E24" w:rsidP="00BF7E24">
      <w:pPr>
        <w:pStyle w:val="Tekstpodstawowy"/>
        <w:spacing w:line="276" w:lineRule="auto"/>
        <w:ind w:left="708"/>
        <w:rPr>
          <w:b w:val="0"/>
        </w:rPr>
      </w:pPr>
      <w:r w:rsidRPr="00BF7E24">
        <w:rPr>
          <w:b w:val="0"/>
        </w:rPr>
        <w:t>Punktacja obliczana będzie według wzoru:</w:t>
      </w:r>
    </w:p>
    <w:p w14:paraId="7E599968" w14:textId="77777777" w:rsidR="00BF7E24" w:rsidRPr="00BF7E24" w:rsidRDefault="00BF7E24" w:rsidP="00BF7E24">
      <w:pPr>
        <w:pStyle w:val="Tekstpodstawowy"/>
        <w:ind w:left="1260" w:hanging="900"/>
        <w:jc w:val="center"/>
        <w:rPr>
          <w:b w:val="0"/>
        </w:rPr>
      </w:pPr>
    </w:p>
    <w:p w14:paraId="4E5F1F38" w14:textId="77777777" w:rsidR="00BF7E24" w:rsidRPr="00BF7E24" w:rsidRDefault="00BF7E24" w:rsidP="00BF7E24">
      <w:pPr>
        <w:pStyle w:val="Tekstpodstawowy"/>
        <w:ind w:left="360"/>
        <w:jc w:val="center"/>
      </w:pPr>
      <w:r w:rsidRPr="00BF7E24">
        <w:t>cena oferowana najniższa (brutto)</w:t>
      </w:r>
    </w:p>
    <w:p w14:paraId="323D8BAD" w14:textId="77777777" w:rsidR="00BF7E24" w:rsidRPr="00BF7E24" w:rsidRDefault="00BF7E24" w:rsidP="00BF7E24">
      <w:pPr>
        <w:pStyle w:val="Tekstpodstawowy"/>
        <w:ind w:firstLine="993"/>
        <w:jc w:val="center"/>
      </w:pPr>
      <w:r w:rsidRPr="00BF7E24">
        <w:t>C =    ----------------------------------------------- x 100 x 60%</w:t>
      </w:r>
    </w:p>
    <w:p w14:paraId="7E2427A3" w14:textId="77777777" w:rsidR="00BF7E24" w:rsidRPr="00BF7E24" w:rsidRDefault="00BF7E24" w:rsidP="00BF7E24">
      <w:pPr>
        <w:pStyle w:val="Tekstpodstawowy"/>
        <w:spacing w:after="120"/>
        <w:jc w:val="center"/>
        <w:rPr>
          <w:color w:val="FF0000"/>
        </w:rPr>
      </w:pPr>
      <w:r w:rsidRPr="00BF7E24">
        <w:t>cena oferty badanej (brutto)</w:t>
      </w:r>
    </w:p>
    <w:p w14:paraId="4C119678" w14:textId="77777777" w:rsidR="00BF7E24" w:rsidRPr="00BF7E24" w:rsidRDefault="00BF7E24" w:rsidP="00BF7E24">
      <w:pPr>
        <w:pStyle w:val="Tekstpodstawowy"/>
        <w:spacing w:after="120"/>
        <w:jc w:val="left"/>
        <w:rPr>
          <w:i/>
        </w:rPr>
      </w:pPr>
      <w:r w:rsidRPr="00BF7E24">
        <w:rPr>
          <w:b w:val="0"/>
        </w:rPr>
        <w:t xml:space="preserve">                  W kryterium tym można uzyskać maksymalnie 60 punktów</w:t>
      </w:r>
      <w:r w:rsidRPr="00BF7E24">
        <w:rPr>
          <w:i/>
        </w:rPr>
        <w:t>.</w:t>
      </w:r>
    </w:p>
    <w:p w14:paraId="59C655FB" w14:textId="77777777" w:rsidR="00067B48" w:rsidRDefault="00BF7E24" w:rsidP="00BF7E24">
      <w:pPr>
        <w:pStyle w:val="Nagwek6"/>
        <w:ind w:left="0"/>
        <w:rPr>
          <w:szCs w:val="24"/>
        </w:rPr>
      </w:pPr>
      <w:r w:rsidRPr="00BF7E24">
        <w:rPr>
          <w:szCs w:val="24"/>
        </w:rPr>
        <w:t xml:space="preserve">   </w:t>
      </w:r>
      <w:r w:rsidRPr="00BF7E24">
        <w:rPr>
          <w:b w:val="0"/>
          <w:szCs w:val="24"/>
        </w:rPr>
        <w:t xml:space="preserve">Kryterium II:  </w:t>
      </w:r>
      <w:r w:rsidRPr="005D7630">
        <w:rPr>
          <w:b w:val="0"/>
          <w:bCs/>
          <w:szCs w:val="24"/>
        </w:rPr>
        <w:t>Zadeklarowany czas podstawienia sprzętu od momentu wezwania</w:t>
      </w:r>
      <w:r w:rsidRPr="00BF7E24">
        <w:rPr>
          <w:szCs w:val="24"/>
        </w:rPr>
        <w:t xml:space="preserve"> (S) – </w:t>
      </w:r>
      <w:r w:rsidR="00067B48">
        <w:rPr>
          <w:szCs w:val="24"/>
        </w:rPr>
        <w:t xml:space="preserve">   </w:t>
      </w:r>
    </w:p>
    <w:p w14:paraId="28DD569A" w14:textId="77777777" w:rsidR="00BF7E24" w:rsidRPr="00BF7E24" w:rsidRDefault="00067B48" w:rsidP="00BF7E24">
      <w:pPr>
        <w:pStyle w:val="Nagwek6"/>
        <w:ind w:left="0"/>
        <w:rPr>
          <w:szCs w:val="24"/>
        </w:rPr>
      </w:pPr>
      <w:r>
        <w:rPr>
          <w:szCs w:val="24"/>
        </w:rPr>
        <w:t xml:space="preserve">   </w:t>
      </w:r>
      <w:r w:rsidR="00BF7E24" w:rsidRPr="00BF7E24">
        <w:rPr>
          <w:szCs w:val="24"/>
        </w:rPr>
        <w:t>40%</w:t>
      </w:r>
    </w:p>
    <w:p w14:paraId="4E50124F" w14:textId="77777777" w:rsidR="00BF7E24" w:rsidRPr="00BF7E24" w:rsidRDefault="00BF7E24" w:rsidP="00BF7E24">
      <w:pPr>
        <w:jc w:val="both"/>
        <w:rPr>
          <w:rFonts w:eastAsia="Calibri"/>
          <w:bCs w:val="0"/>
          <w:szCs w:val="24"/>
        </w:rPr>
      </w:pPr>
      <w:r w:rsidRPr="00BF7E24">
        <w:rPr>
          <w:szCs w:val="24"/>
        </w:rPr>
        <w:t xml:space="preserve">   </w:t>
      </w:r>
      <w:r w:rsidRPr="00BF7E24">
        <w:rPr>
          <w:rFonts w:eastAsia="Calibri"/>
          <w:szCs w:val="24"/>
        </w:rPr>
        <w:t>Kryterium (S) będzie rozpatrywane na podstawie zadeklarowanego czasu w godzinach</w:t>
      </w:r>
      <w:r w:rsidRPr="00BF7E24">
        <w:rPr>
          <w:rFonts w:eastAsia="Calibri"/>
          <w:bCs w:val="0"/>
          <w:szCs w:val="24"/>
        </w:rPr>
        <w:t xml:space="preserve">   </w:t>
      </w:r>
    </w:p>
    <w:p w14:paraId="70DB3BA9" w14:textId="77777777" w:rsidR="00BF7E24" w:rsidRPr="00BF7E24" w:rsidRDefault="00BF7E24" w:rsidP="00BF7E24">
      <w:pPr>
        <w:jc w:val="both"/>
        <w:rPr>
          <w:rFonts w:eastAsia="Calibri"/>
          <w:szCs w:val="24"/>
        </w:rPr>
      </w:pPr>
      <w:r w:rsidRPr="00BF7E24">
        <w:rPr>
          <w:rFonts w:eastAsia="Calibri"/>
          <w:bCs w:val="0"/>
          <w:szCs w:val="24"/>
        </w:rPr>
        <w:t xml:space="preserve">   </w:t>
      </w:r>
      <w:r w:rsidRPr="00BF7E24">
        <w:rPr>
          <w:rFonts w:eastAsia="Calibri"/>
          <w:szCs w:val="24"/>
        </w:rPr>
        <w:t>podanego przez Wykonawcę w formularzu oferty.</w:t>
      </w:r>
    </w:p>
    <w:p w14:paraId="258CAFDE" w14:textId="77777777" w:rsidR="00BF7E24" w:rsidRPr="007F6569" w:rsidRDefault="00BF7E24" w:rsidP="00BF7E24">
      <w:pPr>
        <w:jc w:val="both"/>
        <w:rPr>
          <w:rFonts w:eastAsia="Calibri"/>
          <w:sz w:val="16"/>
          <w:szCs w:val="16"/>
        </w:rPr>
      </w:pPr>
    </w:p>
    <w:p w14:paraId="214399AA" w14:textId="77777777" w:rsidR="00BF7E24" w:rsidRPr="00BF7E24" w:rsidRDefault="00BF7E24" w:rsidP="00BF7E24">
      <w:pPr>
        <w:pStyle w:val="Nagwek6"/>
        <w:ind w:left="0" w:hanging="142"/>
        <w:rPr>
          <w:b w:val="0"/>
          <w:szCs w:val="24"/>
        </w:rPr>
      </w:pPr>
      <w:r w:rsidRPr="00BF7E24">
        <w:rPr>
          <w:b w:val="0"/>
          <w:szCs w:val="24"/>
        </w:rPr>
        <w:t xml:space="preserve">     Zadeklarowaną   1  godzinę (60 min.) od momentu wezwania   </w:t>
      </w:r>
    </w:p>
    <w:p w14:paraId="396AC335" w14:textId="77777777" w:rsidR="00BF7E24" w:rsidRPr="00BF7E24" w:rsidRDefault="00BF7E24" w:rsidP="00BF7E24">
      <w:pPr>
        <w:pStyle w:val="Nagwek6"/>
        <w:ind w:left="0" w:hanging="142"/>
        <w:rPr>
          <w:rFonts w:eastAsia="Calibri"/>
          <w:szCs w:val="24"/>
        </w:rPr>
      </w:pPr>
      <w:r w:rsidRPr="00BF7E24">
        <w:rPr>
          <w:rFonts w:eastAsia="Calibri"/>
          <w:szCs w:val="24"/>
        </w:rPr>
        <w:t xml:space="preserve">     </w:t>
      </w:r>
      <w:r w:rsidRPr="00BF7E24">
        <w:rPr>
          <w:b w:val="0"/>
          <w:szCs w:val="24"/>
        </w:rPr>
        <w:t>Zadeklarowane</w:t>
      </w:r>
      <w:r w:rsidRPr="00BF7E24">
        <w:rPr>
          <w:szCs w:val="24"/>
        </w:rPr>
        <w:t xml:space="preserve"> </w:t>
      </w:r>
      <w:r w:rsidRPr="00BF7E24">
        <w:rPr>
          <w:b w:val="0"/>
          <w:szCs w:val="24"/>
        </w:rPr>
        <w:t xml:space="preserve">1,5 godziny (90 min.) od momentu wezwania </w:t>
      </w:r>
    </w:p>
    <w:p w14:paraId="4FCFA7C9" w14:textId="77777777" w:rsidR="007F6569" w:rsidRDefault="00BF7E24" w:rsidP="00BF7E24">
      <w:pPr>
        <w:pStyle w:val="Nagwek6"/>
        <w:ind w:left="0" w:hanging="142"/>
        <w:rPr>
          <w:b w:val="0"/>
          <w:szCs w:val="24"/>
        </w:rPr>
      </w:pPr>
      <w:r w:rsidRPr="00BF7E24">
        <w:rPr>
          <w:b w:val="0"/>
          <w:szCs w:val="24"/>
        </w:rPr>
        <w:t xml:space="preserve">    </w:t>
      </w:r>
      <w:r w:rsidRPr="00BF7E24">
        <w:rPr>
          <w:szCs w:val="24"/>
        </w:rPr>
        <w:t xml:space="preserve"> </w:t>
      </w:r>
      <w:r w:rsidRPr="00BF7E24">
        <w:rPr>
          <w:b w:val="0"/>
          <w:szCs w:val="24"/>
        </w:rPr>
        <w:t>Zadeklarowanie czasu od 2 godziny i więcej (</w:t>
      </w:r>
      <w:r w:rsidR="007F6569">
        <w:rPr>
          <w:b w:val="0"/>
          <w:szCs w:val="24"/>
        </w:rPr>
        <w:t xml:space="preserve">powyżej </w:t>
      </w:r>
      <w:r w:rsidRPr="00BF7E24">
        <w:rPr>
          <w:b w:val="0"/>
          <w:szCs w:val="24"/>
        </w:rPr>
        <w:t xml:space="preserve">120 min.) od momentu wezwania – </w:t>
      </w:r>
      <w:r w:rsidR="007F6569">
        <w:rPr>
          <w:b w:val="0"/>
          <w:szCs w:val="24"/>
        </w:rPr>
        <w:t xml:space="preserve"> </w:t>
      </w:r>
    </w:p>
    <w:p w14:paraId="6C64BA8F" w14:textId="77777777" w:rsidR="00BF7E24" w:rsidRPr="00BF7E24" w:rsidRDefault="007F6569" w:rsidP="00BF7E24">
      <w:pPr>
        <w:pStyle w:val="Nagwek6"/>
        <w:ind w:left="0" w:hanging="142"/>
        <w:rPr>
          <w:b w:val="0"/>
          <w:szCs w:val="24"/>
        </w:rPr>
      </w:pPr>
      <w:r>
        <w:rPr>
          <w:b w:val="0"/>
          <w:szCs w:val="24"/>
        </w:rPr>
        <w:t xml:space="preserve">     </w:t>
      </w:r>
      <w:r w:rsidR="00BF7E24" w:rsidRPr="00BF7E24">
        <w:rPr>
          <w:b w:val="0"/>
          <w:szCs w:val="24"/>
          <w:u w:val="single"/>
        </w:rPr>
        <w:t>nie będzie  brane pod uwagę podczas oceny</w:t>
      </w:r>
      <w:r w:rsidR="00BF7E24" w:rsidRPr="00BF7E24">
        <w:rPr>
          <w:b w:val="0"/>
          <w:szCs w:val="24"/>
        </w:rPr>
        <w:t>.</w:t>
      </w:r>
    </w:p>
    <w:p w14:paraId="6F55F968" w14:textId="77777777" w:rsidR="00BF7E24" w:rsidRPr="00BF7E24" w:rsidRDefault="00BF7E24" w:rsidP="00BF7E24">
      <w:pPr>
        <w:rPr>
          <w:szCs w:val="24"/>
        </w:rPr>
      </w:pPr>
    </w:p>
    <w:p w14:paraId="504DF58E" w14:textId="77777777" w:rsidR="00BF7E24" w:rsidRPr="00BF7E24" w:rsidRDefault="00BF7E24" w:rsidP="00BF7E24">
      <w:pPr>
        <w:pStyle w:val="Tekstpodstawowy"/>
        <w:spacing w:line="276" w:lineRule="auto"/>
        <w:ind w:left="708"/>
        <w:rPr>
          <w:b w:val="0"/>
        </w:rPr>
      </w:pPr>
      <w:r w:rsidRPr="00BF7E24">
        <w:rPr>
          <w:b w:val="0"/>
        </w:rPr>
        <w:t xml:space="preserve">  Punktacja obliczana będzie według wzoru:</w:t>
      </w:r>
    </w:p>
    <w:p w14:paraId="59D21C48" w14:textId="77777777" w:rsidR="00BF7E24" w:rsidRPr="007F6569" w:rsidRDefault="00BF7E24" w:rsidP="00BF7E24">
      <w:pPr>
        <w:rPr>
          <w:sz w:val="16"/>
          <w:szCs w:val="16"/>
        </w:rPr>
      </w:pPr>
    </w:p>
    <w:p w14:paraId="6C93CBDF" w14:textId="77777777" w:rsidR="00BF7E24" w:rsidRPr="00BF7E24" w:rsidRDefault="00BF7E24" w:rsidP="00BF7E24">
      <w:pPr>
        <w:pStyle w:val="Tekstpodstawowy"/>
        <w:ind w:left="360"/>
        <w:jc w:val="center"/>
      </w:pPr>
      <w:r w:rsidRPr="00BF7E24">
        <w:t xml:space="preserve">najkrótszy  zadeklarowany czas w (h)  </w:t>
      </w:r>
    </w:p>
    <w:p w14:paraId="7D01226B" w14:textId="77777777" w:rsidR="00BF7E24" w:rsidRPr="00BF7E24" w:rsidRDefault="00BF7E24" w:rsidP="00BF7E24">
      <w:pPr>
        <w:pStyle w:val="Tekstpodstawowy"/>
        <w:ind w:firstLine="993"/>
        <w:jc w:val="center"/>
      </w:pPr>
      <w:r w:rsidRPr="00BF7E24">
        <w:t xml:space="preserve">S </w:t>
      </w:r>
      <w:r w:rsidRPr="00BF7E24">
        <w:rPr>
          <w:vertAlign w:val="superscript"/>
        </w:rPr>
        <w:t xml:space="preserve"> </w:t>
      </w:r>
      <w:r w:rsidRPr="00BF7E24">
        <w:t>=    ------------------------------------------------------- x 100 x 40%</w:t>
      </w:r>
    </w:p>
    <w:p w14:paraId="2F925F2E" w14:textId="77777777" w:rsidR="00BF7E24" w:rsidRPr="00BF7E24" w:rsidRDefault="00BF7E24" w:rsidP="00BF7E24">
      <w:pPr>
        <w:pStyle w:val="Tekstpodstawowy"/>
        <w:ind w:left="360"/>
        <w:jc w:val="center"/>
      </w:pPr>
      <w:r w:rsidRPr="00BF7E24">
        <w:t>zadeklarowany czas w (h) badanej oferty</w:t>
      </w:r>
    </w:p>
    <w:p w14:paraId="1D5A2860" w14:textId="77777777" w:rsidR="00BF7E24" w:rsidRPr="00BF7E24" w:rsidRDefault="00BF7E24" w:rsidP="00BF7E24">
      <w:pPr>
        <w:pStyle w:val="Tekstpodstawowy"/>
        <w:ind w:left="360"/>
        <w:jc w:val="center"/>
        <w:rPr>
          <w:b w:val="0"/>
        </w:rPr>
      </w:pPr>
    </w:p>
    <w:p w14:paraId="26CBBB5A" w14:textId="77777777" w:rsidR="00BF7E24" w:rsidRPr="00BF7E24" w:rsidRDefault="00BF7E24" w:rsidP="00BF7E24">
      <w:pPr>
        <w:pStyle w:val="Tekstpodstawowy"/>
        <w:spacing w:after="120"/>
        <w:jc w:val="left"/>
        <w:rPr>
          <w:b w:val="0"/>
        </w:rPr>
      </w:pPr>
      <w:r w:rsidRPr="00BF7E24">
        <w:rPr>
          <w:b w:val="0"/>
        </w:rPr>
        <w:t xml:space="preserve">               W kryterium tym można uzyskać maksymalnie 40 punktów.</w:t>
      </w:r>
    </w:p>
    <w:p w14:paraId="70DF2251" w14:textId="77777777" w:rsidR="00BF7E24" w:rsidRPr="00BF7E24" w:rsidRDefault="00BF7E24" w:rsidP="00BF7E24">
      <w:pPr>
        <w:pStyle w:val="Tekstpodstawowy"/>
        <w:spacing w:after="120"/>
        <w:ind w:left="426"/>
        <w:jc w:val="left"/>
        <w:rPr>
          <w:b w:val="0"/>
        </w:rPr>
      </w:pPr>
      <w:r w:rsidRPr="00BF7E24">
        <w:rPr>
          <w:b w:val="0"/>
        </w:rPr>
        <w:t>Zamawiający zsumuje punkty uzyskane przez Wykonawcę w kryterium I i II . Jako najkorzystniejszą Zamawiający wybierze ofertę, która otrzyma największą liczbę punktów:</w:t>
      </w:r>
    </w:p>
    <w:p w14:paraId="3B34673A" w14:textId="77777777" w:rsidR="00BF7E24" w:rsidRPr="00BF7E24" w:rsidRDefault="00BF7E24" w:rsidP="00BF7E24">
      <w:pPr>
        <w:pStyle w:val="Tekstpodstawowy"/>
        <w:spacing w:after="120"/>
        <w:jc w:val="left"/>
      </w:pPr>
      <w:r w:rsidRPr="00BF7E24">
        <w:t xml:space="preserve">                                                     O = C + S </w:t>
      </w:r>
    </w:p>
    <w:p w14:paraId="6468E1D4" w14:textId="77777777" w:rsidR="00BF7E24" w:rsidRPr="00BF7E24" w:rsidRDefault="00BF7E24" w:rsidP="00BF7E24">
      <w:pPr>
        <w:pStyle w:val="Tekstpodstawowy"/>
        <w:spacing w:after="120"/>
        <w:jc w:val="left"/>
        <w:rPr>
          <w:b w:val="0"/>
        </w:rPr>
      </w:pPr>
      <w:r w:rsidRPr="00BF7E24">
        <w:rPr>
          <w:b w:val="0"/>
        </w:rPr>
        <w:t xml:space="preserve">       gdzie  O = ogólna liczba punktów oferty</w:t>
      </w:r>
    </w:p>
    <w:p w14:paraId="26AC5FFA" w14:textId="77777777" w:rsidR="00BF7E24" w:rsidRPr="00BF7E24" w:rsidRDefault="00BF7E24" w:rsidP="00BF7E24">
      <w:pPr>
        <w:pStyle w:val="Tekstpodstawowy"/>
        <w:ind w:right="-306"/>
        <w:jc w:val="left"/>
        <w:rPr>
          <w:b w:val="0"/>
        </w:rPr>
      </w:pPr>
      <w:r w:rsidRPr="00BF7E24">
        <w:rPr>
          <w:b w:val="0"/>
        </w:rPr>
        <w:t xml:space="preserve">                  C = liczba punktów w kryterium cena,</w:t>
      </w:r>
    </w:p>
    <w:p w14:paraId="3DEACB1E" w14:textId="77777777" w:rsidR="00BF7E24" w:rsidRPr="00BF7E24" w:rsidRDefault="00BF7E24" w:rsidP="00BF7E24">
      <w:pPr>
        <w:pStyle w:val="Tekstpodstawowy"/>
        <w:ind w:left="993" w:right="-306"/>
        <w:jc w:val="left"/>
        <w:rPr>
          <w:b w:val="0"/>
        </w:rPr>
      </w:pPr>
      <w:r w:rsidRPr="00BF7E24">
        <w:rPr>
          <w:b w:val="0"/>
        </w:rPr>
        <w:t xml:space="preserve">  S = liczba punktów w kryterium zadeklarowany czas podstawienia sprzętu od momentu  wezwania,</w:t>
      </w:r>
    </w:p>
    <w:p w14:paraId="737F1ACF" w14:textId="77777777" w:rsidR="00BF7E24" w:rsidRPr="0064183D" w:rsidRDefault="00BF7E24" w:rsidP="00BF7E24">
      <w:pPr>
        <w:pStyle w:val="Tekstpodstawowy"/>
        <w:ind w:right="-306"/>
        <w:jc w:val="left"/>
        <w:rPr>
          <w:rFonts w:ascii="Arial" w:hAnsi="Arial" w:cs="Arial"/>
          <w:i/>
          <w:sz w:val="10"/>
          <w:szCs w:val="10"/>
        </w:rPr>
      </w:pPr>
    </w:p>
    <w:p w14:paraId="6E345A07" w14:textId="77777777" w:rsidR="00BF7E24" w:rsidRDefault="00BF7E24" w:rsidP="00EA101D">
      <w:pPr>
        <w:jc w:val="both"/>
        <w:rPr>
          <w:szCs w:val="24"/>
        </w:rPr>
      </w:pPr>
      <w:r w:rsidRPr="007F6569">
        <w:rPr>
          <w:bCs w:val="0"/>
          <w:szCs w:val="24"/>
        </w:rPr>
        <w:t>2.</w:t>
      </w:r>
      <w:r w:rsidRPr="007F6569">
        <w:rPr>
          <w:b/>
          <w:bCs w:val="0"/>
          <w:szCs w:val="24"/>
        </w:rPr>
        <w:t xml:space="preserve">  </w:t>
      </w:r>
      <w:r w:rsidRPr="007F6569">
        <w:rPr>
          <w:szCs w:val="24"/>
        </w:rPr>
        <w:t>Cena kosztorysowa winna zawierać wszystkie elementy cenotwórcze związane  z usługą, a w przypadku odśnieżania i likwidacji gołoledzi sprzętem powierzonym przez Zamawiającego również drobne naprawy  i  konserwację,  paliwo  i  obsługę  tego sprzętu oraz wyposażenie  nośnika w dodatkowe oświetlenie i  światło pulsujące.</w:t>
      </w:r>
    </w:p>
    <w:p w14:paraId="696EAEDC" w14:textId="77777777" w:rsidR="007F6569" w:rsidRPr="007F6569" w:rsidRDefault="007F6569" w:rsidP="00EA101D">
      <w:pPr>
        <w:jc w:val="both"/>
        <w:rPr>
          <w:sz w:val="10"/>
          <w:szCs w:val="10"/>
        </w:rPr>
      </w:pPr>
    </w:p>
    <w:p w14:paraId="5637128D" w14:textId="77777777" w:rsidR="00BF7E24" w:rsidRPr="007F6569" w:rsidRDefault="007F6569" w:rsidP="00EA101D">
      <w:pPr>
        <w:pStyle w:val="Tekstpodstawowywcity"/>
        <w:tabs>
          <w:tab w:val="left" w:pos="142"/>
          <w:tab w:val="left" w:pos="426"/>
        </w:tabs>
        <w:ind w:left="0"/>
      </w:pPr>
      <w:r>
        <w:t xml:space="preserve">3. </w:t>
      </w:r>
      <w:r w:rsidR="00BF7E24" w:rsidRPr="007F6569">
        <w:t xml:space="preserve">Ceny jednostkowe, określone przez Wykonawcę, zostaną ustalone na okres ważności     zamówienia i nie  będą  podlegały  zmianom,  z wyjątkiem  postanowień  odpowiednich  zapisów  umowy. </w:t>
      </w:r>
    </w:p>
    <w:p w14:paraId="19CF82E4" w14:textId="77777777" w:rsidR="0011326E" w:rsidRPr="006C22D6" w:rsidRDefault="0011326E" w:rsidP="00EA101D">
      <w:pPr>
        <w:pStyle w:val="Tekstpodstawowy"/>
        <w:rPr>
          <w:b w:val="0"/>
        </w:rPr>
      </w:pPr>
      <w:r w:rsidRPr="006C22D6">
        <w:rPr>
          <w:b w:val="0"/>
        </w:rPr>
        <w:t>4. O wyborze oferty najkorzystniejszej zadecyduje najwyższa liczba uzyskanych punktów. Pod uwagę będą brane liczby zaokrąglone do dwóch miejsc po przecinku.</w:t>
      </w:r>
    </w:p>
    <w:p w14:paraId="48DD2C3C" w14:textId="77777777" w:rsidR="0011326E" w:rsidRPr="006C22D6" w:rsidRDefault="0011326E" w:rsidP="00EA101D">
      <w:pPr>
        <w:jc w:val="both"/>
      </w:pPr>
      <w:r w:rsidRPr="006C22D6">
        <w:t xml:space="preserve">5.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7F6D79B" w14:textId="77777777" w:rsidR="0011326E" w:rsidRPr="006C22D6" w:rsidRDefault="0011326E" w:rsidP="00EA101D">
      <w:pPr>
        <w:jc w:val="both"/>
      </w:pPr>
      <w:r w:rsidRPr="006C22D6">
        <w:t xml:space="preserve">6. Zamawiający wybiera najkorzystniejszą ofertą w terminie związania ofertą określonym w SWZ. </w:t>
      </w:r>
    </w:p>
    <w:p w14:paraId="03BA3F09" w14:textId="77777777" w:rsidR="0011326E" w:rsidRPr="006C22D6" w:rsidRDefault="0011326E" w:rsidP="00EA101D">
      <w:pPr>
        <w:jc w:val="both"/>
      </w:pPr>
      <w:r w:rsidRPr="006C22D6">
        <w:t xml:space="preserve">7. Jeżeli termin związania ofertą upłynie przed wyborem najkorzystniejszej oferty, Zamawiający wezwie Wykonawcę, którego oferta otrzymała najwyższą ocenę, do wyrażenia, w wyznaczonym przez Zamawiającego terminie, pisemnej zgody na wybór jego oferty. </w:t>
      </w:r>
    </w:p>
    <w:p w14:paraId="1B10FB10" w14:textId="77777777" w:rsidR="0011326E" w:rsidRPr="006C22D6" w:rsidRDefault="0011326E" w:rsidP="00EA101D">
      <w:pPr>
        <w:jc w:val="both"/>
      </w:pPr>
      <w:r w:rsidRPr="006C22D6">
        <w:t xml:space="preserve">8. W przypadku braku zgody, o której mowa w ust. 6, oferta podlega odrzuceniu, a Zamawiający zwraca się o wyrażenie takiej zgody do kolejnego Wykonawcy, którego oferta została najwyżej oceniona, chyba ze zachodzą przesłanki do unieważnienia postępowania. </w:t>
      </w:r>
    </w:p>
    <w:p w14:paraId="455563BC" w14:textId="77777777" w:rsidR="0078198D" w:rsidRDefault="0078198D" w:rsidP="00EA101D">
      <w:pPr>
        <w:jc w:val="both"/>
      </w:pPr>
    </w:p>
    <w:p w14:paraId="65FF24E5" w14:textId="77777777" w:rsidR="0078198D" w:rsidRDefault="0078198D" w:rsidP="00EA101D">
      <w:pPr>
        <w:jc w:val="both"/>
      </w:pPr>
    </w:p>
    <w:p w14:paraId="757C5087" w14:textId="77DFF677" w:rsidR="0011326E" w:rsidRPr="006C22D6" w:rsidRDefault="0011326E" w:rsidP="00EA101D">
      <w:pPr>
        <w:jc w:val="both"/>
      </w:pPr>
      <w:r w:rsidRPr="006C22D6">
        <w:t xml:space="preserve">9. Za najkorzystniejszą zostanie wybrana oferta, która zgodnie z powyższymi kryteriami oceny ofert uzyska najwyższą liczbę punktów spośród ofert niepodlegających odrzuceniu. </w:t>
      </w:r>
    </w:p>
    <w:p w14:paraId="3D2A4254" w14:textId="77777777" w:rsidR="00502F23" w:rsidRPr="006C22D6" w:rsidRDefault="0011326E" w:rsidP="00EA101D">
      <w:pPr>
        <w:jc w:val="both"/>
      </w:pPr>
      <w:r w:rsidRPr="006C22D6">
        <w:t xml:space="preserve">10. Jeżeli nie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193F70F3" w14:textId="77777777" w:rsidR="0011326E" w:rsidRPr="006C22D6" w:rsidRDefault="0011326E" w:rsidP="00EA101D">
      <w:pPr>
        <w:jc w:val="both"/>
      </w:pPr>
      <w:r w:rsidRPr="006C22D6">
        <w:t xml:space="preserve">11. Jeżeli oferty otrzymały taką samą ocenę w kryterium o najwyższej wadze, Zamawiający wybiera ofertę z najniższą ceną. </w:t>
      </w:r>
    </w:p>
    <w:p w14:paraId="31DCEB5A" w14:textId="77777777" w:rsidR="0011326E" w:rsidRPr="006C22D6" w:rsidRDefault="0011326E" w:rsidP="00EA101D">
      <w:pPr>
        <w:jc w:val="both"/>
      </w:pPr>
      <w:r w:rsidRPr="006C22D6">
        <w:t>12. Jeżeli nie można dokonać wyboru oferty w sposób, o którym mowa w ust. 1</w:t>
      </w:r>
      <w:r w:rsidR="00502F23" w:rsidRPr="006C22D6">
        <w:t>1</w:t>
      </w:r>
      <w:r w:rsidRPr="006C22D6">
        <w:t xml:space="preserve">, Zamawiający wzywa Wykonawców, którzy złożyli te oferty, do złożenia w terminie określonym przez Zamawiającego ofert dodatkowych zawierających nową cenę. </w:t>
      </w:r>
    </w:p>
    <w:p w14:paraId="033DA3B5" w14:textId="77777777" w:rsidR="00D95C8A" w:rsidRPr="00296F70" w:rsidRDefault="00D07DBE" w:rsidP="00296F70">
      <w:pPr>
        <w:spacing w:before="120"/>
        <w:jc w:val="both"/>
        <w:rPr>
          <w:rFonts w:ascii="Arial" w:hAnsi="Arial" w:cs="Arial"/>
          <w:sz w:val="22"/>
          <w:szCs w:val="22"/>
        </w:rPr>
      </w:pPr>
      <w:r w:rsidRPr="00296F70">
        <w:rPr>
          <w:b/>
        </w:rPr>
        <w:t>17.</w:t>
      </w:r>
      <w:r w:rsidR="00EE3A76" w:rsidRPr="00296F70">
        <w:rPr>
          <w:b/>
        </w:rPr>
        <w:t xml:space="preserve">    WYMAGANIA DOTYCZĄCE WADIUM: </w:t>
      </w:r>
      <w:r w:rsidR="00D95C8A" w:rsidRPr="00296F70">
        <w:rPr>
          <w:rFonts w:ascii="Arial" w:hAnsi="Arial" w:cs="Arial"/>
          <w:sz w:val="22"/>
          <w:szCs w:val="22"/>
        </w:rPr>
        <w:t xml:space="preserve"> </w:t>
      </w:r>
    </w:p>
    <w:p w14:paraId="6EBDF938" w14:textId="77777777" w:rsidR="00D95C8A" w:rsidRPr="00296F70" w:rsidRDefault="00D95C8A" w:rsidP="00D95C8A">
      <w:pPr>
        <w:rPr>
          <w:szCs w:val="24"/>
        </w:rPr>
      </w:pPr>
      <w:r w:rsidRPr="00296F70">
        <w:rPr>
          <w:szCs w:val="24"/>
        </w:rPr>
        <w:t xml:space="preserve">Zamawiający </w:t>
      </w:r>
      <w:r w:rsidRPr="00296F70">
        <w:rPr>
          <w:szCs w:val="24"/>
          <w:lang w:eastAsia="ar-SA"/>
        </w:rPr>
        <w:t xml:space="preserve">nie przewiduje </w:t>
      </w:r>
      <w:r w:rsidRPr="00296F70">
        <w:rPr>
          <w:szCs w:val="24"/>
        </w:rPr>
        <w:t>wniesienia wadium.</w:t>
      </w:r>
    </w:p>
    <w:p w14:paraId="090EC878" w14:textId="77777777" w:rsidR="00EE3A76" w:rsidRPr="006C22D6" w:rsidRDefault="00D07DBE" w:rsidP="00EE3A76">
      <w:pPr>
        <w:spacing w:before="120"/>
        <w:jc w:val="both"/>
        <w:rPr>
          <w:b/>
        </w:rPr>
      </w:pPr>
      <w:r w:rsidRPr="006C22D6">
        <w:rPr>
          <w:b/>
        </w:rPr>
        <w:t>18.</w:t>
      </w:r>
      <w:r w:rsidR="00EE3A76" w:rsidRPr="006C22D6">
        <w:rPr>
          <w:b/>
        </w:rPr>
        <w:t xml:space="preserve">.  TERMIN ZWIĄZANIA OFERTĄ: </w:t>
      </w:r>
    </w:p>
    <w:p w14:paraId="172D5606" w14:textId="502A2BAF" w:rsidR="00EE3A76" w:rsidRPr="00A15253" w:rsidRDefault="00EE3A76" w:rsidP="00EE3A76">
      <w:pPr>
        <w:spacing w:before="120"/>
        <w:jc w:val="both"/>
        <w:rPr>
          <w:color w:val="FF0000"/>
        </w:rPr>
      </w:pPr>
      <w:r w:rsidRPr="006C22D6">
        <w:t xml:space="preserve">1. Wykonawca jest związany ofertą </w:t>
      </w:r>
      <w:r w:rsidR="00345B73" w:rsidRPr="006C22D6">
        <w:t xml:space="preserve"> </w:t>
      </w:r>
      <w:r w:rsidRPr="006C22D6">
        <w:t>od</w:t>
      </w:r>
      <w:r w:rsidR="00345B73" w:rsidRPr="006C22D6">
        <w:t xml:space="preserve"> </w:t>
      </w:r>
      <w:r w:rsidRPr="006C22D6">
        <w:t xml:space="preserve"> dnia </w:t>
      </w:r>
      <w:r w:rsidR="00967CFA" w:rsidRPr="006C22D6">
        <w:t>upływu terminu składania ofert do dnia</w:t>
      </w:r>
      <w:r w:rsidRPr="006C22D6">
        <w:t xml:space="preserve">  </w:t>
      </w:r>
      <w:r w:rsidR="00285B8D" w:rsidRPr="007B53AF">
        <w:t>2</w:t>
      </w:r>
      <w:r w:rsidR="00DF29D6">
        <w:t>4</w:t>
      </w:r>
      <w:r w:rsidR="00224D09" w:rsidRPr="007B53AF">
        <w:t>.1</w:t>
      </w:r>
      <w:r w:rsidR="007B53AF" w:rsidRPr="007B53AF">
        <w:t>0</w:t>
      </w:r>
      <w:r w:rsidR="00224D09" w:rsidRPr="007B53AF">
        <w:t>.</w:t>
      </w:r>
      <w:r w:rsidRPr="007B53AF">
        <w:t>202</w:t>
      </w:r>
      <w:r w:rsidR="00364174" w:rsidRPr="007B53AF">
        <w:t>4</w:t>
      </w:r>
      <w:r w:rsidRPr="007B53AF">
        <w:t xml:space="preserve"> roku.</w:t>
      </w:r>
      <w:r w:rsidRPr="00A15253">
        <w:rPr>
          <w:color w:val="FF0000"/>
        </w:rPr>
        <w:t xml:space="preserve">  </w:t>
      </w:r>
    </w:p>
    <w:p w14:paraId="4149E106" w14:textId="77777777" w:rsidR="00EE3A76" w:rsidRPr="006C22D6" w:rsidRDefault="00EE3A76" w:rsidP="00EE3A76">
      <w:pPr>
        <w:spacing w:before="120"/>
        <w:jc w:val="both"/>
      </w:pPr>
      <w:r w:rsidRPr="006C22D6">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 </w:t>
      </w:r>
    </w:p>
    <w:p w14:paraId="4A4A6989" w14:textId="77777777" w:rsidR="00EE3A76" w:rsidRPr="006C22D6" w:rsidRDefault="00EE3A76" w:rsidP="00EE3A76">
      <w:pPr>
        <w:spacing w:before="120"/>
        <w:jc w:val="both"/>
      </w:pPr>
      <w:r w:rsidRPr="006C22D6">
        <w:t xml:space="preserve">3. Przedłużenie terminu związania ofertą, o którym mowa w ust. 2, wymaga złożenia przez Wykonawcę pisemnego oświadczenia o wyrażeniu zgody na przedłużenie terminu związania oferta. </w:t>
      </w:r>
    </w:p>
    <w:p w14:paraId="23BF9C1D" w14:textId="77777777" w:rsidR="000B461E" w:rsidRPr="006C22D6" w:rsidRDefault="004315C7" w:rsidP="000B461E">
      <w:pPr>
        <w:spacing w:before="120"/>
        <w:jc w:val="both"/>
        <w:rPr>
          <w:b/>
        </w:rPr>
      </w:pPr>
      <w:r w:rsidRPr="006C22D6">
        <w:rPr>
          <w:b/>
        </w:rPr>
        <w:t>1</w:t>
      </w:r>
      <w:r w:rsidR="00D07DBE" w:rsidRPr="006C22D6">
        <w:rPr>
          <w:b/>
        </w:rPr>
        <w:t>9</w:t>
      </w:r>
      <w:r w:rsidR="000B461E" w:rsidRPr="006C22D6">
        <w:rPr>
          <w:b/>
        </w:rPr>
        <w:t xml:space="preserve">. INFORMACJE O FORMALNOŚCIACH, JAKIE MUSZĄ ZOSTAĆ DOPEŁNIONE PO WYBORZE OFERTY W CELU ZAWARCIA UMOWY W SPRAWIE ZAMÓWIENIA PUBLICZNEGO: </w:t>
      </w:r>
    </w:p>
    <w:p w14:paraId="08D4DB3B" w14:textId="77777777" w:rsidR="000B461E" w:rsidRPr="006C22D6" w:rsidRDefault="000B461E" w:rsidP="00EA101D">
      <w:r w:rsidRPr="006C22D6">
        <w:t xml:space="preserve">1. Niezwłocznie po wyborze najkorzystniejszej oferty Zamawiający poinformuje równocześnie Wykonawców, którzy złożyli oferty, o: </w:t>
      </w:r>
    </w:p>
    <w:p w14:paraId="68EB1FFA" w14:textId="77777777" w:rsidR="000B461E" w:rsidRPr="006C22D6" w:rsidRDefault="000B461E" w:rsidP="00EA101D">
      <w:pPr>
        <w:jc w:val="both"/>
      </w:pPr>
      <w:r w:rsidRPr="006C22D6">
        <w:t>a) wyborze najkorzystniejszej oferty, podając nazwę (firmę),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F36A6D8" w14:textId="77777777" w:rsidR="000B461E" w:rsidRPr="006C22D6" w:rsidRDefault="000B461E" w:rsidP="00EA101D">
      <w:pPr>
        <w:jc w:val="both"/>
      </w:pPr>
      <w:r w:rsidRPr="006C22D6">
        <w:t xml:space="preserve"> b) Wykonawcach, których oferty zostały odrzucone, podając uzasadnienie faktyczne i prawne odrzucenia oferty; </w:t>
      </w:r>
    </w:p>
    <w:p w14:paraId="0EAB6AF6" w14:textId="77777777" w:rsidR="000B461E" w:rsidRPr="006C22D6" w:rsidRDefault="000B461E" w:rsidP="00EA101D">
      <w:pPr>
        <w:jc w:val="both"/>
      </w:pPr>
      <w:r w:rsidRPr="006C22D6">
        <w:t xml:space="preserve">c) unieważnieniu postępowania, podając uzasadnienie faktyczne i prawne: </w:t>
      </w:r>
    </w:p>
    <w:p w14:paraId="61332593" w14:textId="77777777" w:rsidR="000B461E" w:rsidRPr="006C22D6" w:rsidRDefault="000B461E" w:rsidP="00EA101D">
      <w:pPr>
        <w:jc w:val="both"/>
      </w:pPr>
      <w:r w:rsidRPr="006C22D6">
        <w:t xml:space="preserve">2. Informacje, o których mowa w pkt 1 lit. a i c) Zamawiający zamieści na stronie internetowej postępowania. </w:t>
      </w:r>
    </w:p>
    <w:p w14:paraId="023559D0" w14:textId="77777777" w:rsidR="000B461E" w:rsidRPr="006C22D6" w:rsidRDefault="000B461E" w:rsidP="00EA101D">
      <w:pPr>
        <w:jc w:val="both"/>
      </w:pPr>
      <w:r w:rsidRPr="006C22D6">
        <w:t xml:space="preserve">3. Zamawiający zawiera umową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53C33922" w14:textId="77777777" w:rsidR="000B461E" w:rsidRPr="006C22D6" w:rsidRDefault="000B461E" w:rsidP="00EA101D">
      <w:pPr>
        <w:jc w:val="both"/>
      </w:pPr>
      <w:r w:rsidRPr="006C22D6">
        <w:t>4. Zamawiający może zawrzeć umowę w sprawie zamówienia publicznego przed upływem terminu, o którym mowa w ust. 3, jeżeli w postępowaniu o udzielenie zamówienia prowadzonego w trybie podstawowym złożono tylko jedną ofertę</w:t>
      </w:r>
      <w:r w:rsidR="00D95C8A">
        <w:t xml:space="preserve"> na dane zadanie</w:t>
      </w:r>
      <w:r w:rsidRPr="006C22D6">
        <w:t xml:space="preserve">. </w:t>
      </w:r>
    </w:p>
    <w:p w14:paraId="4DA4831C" w14:textId="77777777" w:rsidR="0078198D" w:rsidRDefault="000B461E" w:rsidP="00EA101D">
      <w:pPr>
        <w:jc w:val="both"/>
      </w:pPr>
      <w:r w:rsidRPr="006C22D6">
        <w:t xml:space="preserve">5. Z Wykonawcą, który złoży najkorzystniejszą ofertę zostanie podpisana umowa, której projekt stanowi załącznik nr 8 do niniejszej SWZ. Miejsce i termin podpisania umowy zostanie wyznaczony przez Zamawiającego. W przypadku, gdy Wykonawca nie wypełni wymagań formalnych zawartych w treści niniejszej SWZ dotyczących podpisania umowy Zamawiający wyznaczy dodatkowy/ostateczny termin uzupełnienia brakujących dokumentów. </w:t>
      </w:r>
    </w:p>
    <w:p w14:paraId="0373AC84" w14:textId="0837542A" w:rsidR="000B461E" w:rsidRPr="006C22D6" w:rsidRDefault="000B461E" w:rsidP="00EA101D">
      <w:pPr>
        <w:jc w:val="both"/>
      </w:pPr>
      <w:r w:rsidRPr="006C22D6">
        <w:lastRenderedPageBreak/>
        <w:t xml:space="preserve">Gdy Wykonawca na ponowne wezwanie nie wypełni wymagań formalnych, Zamawiający ma prawo uznać, że Wykonawca uchyla się od podpisania umowy. W takim wypadku będą miały zastosowanie przepisy: - możliwość zastosowania art. 263 (wybór kolejnej oferty) - obowiązek zastosowania art. 98 ust. 2 pkt a ustawy Pzp (zatrzymanie wadium) </w:t>
      </w:r>
    </w:p>
    <w:p w14:paraId="07AE024C" w14:textId="77777777" w:rsidR="000B461E" w:rsidRPr="006C22D6" w:rsidRDefault="000B461E" w:rsidP="00EA101D">
      <w:pPr>
        <w:jc w:val="both"/>
      </w:pPr>
      <w:r w:rsidRPr="006C22D6">
        <w:t xml:space="preserve">6. Jeżeli Wykonawca, którego oferta została wybrana,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399AD5E2" w14:textId="77777777" w:rsidR="000B461E" w:rsidRDefault="000B461E" w:rsidP="00EA101D">
      <w:pPr>
        <w:jc w:val="both"/>
      </w:pPr>
      <w:r w:rsidRPr="006C22D6">
        <w:t>7. Wykonawca, którego oferta zostanie uznana za najkorzystniejszą, przed podpisaniem umowy zobowiązany jest do:</w:t>
      </w:r>
    </w:p>
    <w:p w14:paraId="040C0264" w14:textId="77777777" w:rsidR="00304F9D" w:rsidRPr="006C22D6" w:rsidRDefault="00304F9D" w:rsidP="00EA101D">
      <w:bookmarkStart w:id="0" w:name="_Hlk147476286"/>
      <w:r>
        <w:t xml:space="preserve"> a) </w:t>
      </w:r>
      <w:r w:rsidRPr="006C22D6">
        <w:t xml:space="preserve">przedłożenia </w:t>
      </w:r>
      <w:r>
        <w:t>p</w:t>
      </w:r>
      <w:r w:rsidRPr="004A40C1">
        <w:rPr>
          <w:sz w:val="22"/>
        </w:rPr>
        <w:t>olis</w:t>
      </w:r>
      <w:r>
        <w:rPr>
          <w:sz w:val="22"/>
        </w:rPr>
        <w:t>y</w:t>
      </w:r>
      <w:r w:rsidRPr="004A40C1">
        <w:rPr>
          <w:sz w:val="22"/>
        </w:rPr>
        <w:t xml:space="preserve">  ubezpieczeniow</w:t>
      </w:r>
      <w:r>
        <w:rPr>
          <w:sz w:val="22"/>
        </w:rPr>
        <w:t>ej</w:t>
      </w:r>
      <w:r w:rsidRPr="004A40C1">
        <w:rPr>
          <w:sz w:val="22"/>
        </w:rPr>
        <w:t xml:space="preserve">  na roboty  objęte  zakresem  umowy, </w:t>
      </w:r>
    </w:p>
    <w:bookmarkEnd w:id="0"/>
    <w:p w14:paraId="5BC46E26" w14:textId="77777777" w:rsidR="009D1A20" w:rsidRPr="006C22D6" w:rsidRDefault="00304F9D" w:rsidP="00EA101D">
      <w:pPr>
        <w:pStyle w:val="Tekstpodstawowywcity2"/>
      </w:pPr>
      <w:r>
        <w:rPr>
          <w:szCs w:val="24"/>
        </w:rPr>
        <w:t xml:space="preserve"> b</w:t>
      </w:r>
      <w:r w:rsidR="000B461E" w:rsidRPr="006C22D6">
        <w:t xml:space="preserve">) przedłożenia umowy regulującej współpracę Wykonawców wspólnie ubiegających się </w:t>
      </w:r>
      <w:r w:rsidR="009D1A20" w:rsidRPr="006C22D6">
        <w:t xml:space="preserve"> </w:t>
      </w:r>
    </w:p>
    <w:p w14:paraId="19C28E02" w14:textId="77777777" w:rsidR="000B461E" w:rsidRPr="006C22D6" w:rsidRDefault="009D1A20" w:rsidP="00EA101D">
      <w:pPr>
        <w:pStyle w:val="Tekstpodstawowywcity2"/>
        <w:tabs>
          <w:tab w:val="left" w:pos="142"/>
        </w:tabs>
        <w:ind w:left="120" w:firstLine="0"/>
      </w:pPr>
      <w:r w:rsidRPr="006C22D6">
        <w:t xml:space="preserve">   </w:t>
      </w:r>
      <w:r w:rsidR="000B461E" w:rsidRPr="006C22D6">
        <w:t>o udzielenie zamówienia (o ile dotyczy)</w:t>
      </w:r>
      <w:r w:rsidR="00CF1F4E" w:rsidRPr="006C22D6">
        <w:t>,</w:t>
      </w:r>
      <w:r w:rsidR="000B461E" w:rsidRPr="006C22D6">
        <w:t xml:space="preserve"> </w:t>
      </w:r>
    </w:p>
    <w:p w14:paraId="57CEB346" w14:textId="77777777" w:rsidR="00B003A1" w:rsidRPr="006C22D6" w:rsidRDefault="00304F9D" w:rsidP="00EA101D">
      <w:pPr>
        <w:jc w:val="both"/>
      </w:pPr>
      <w:r>
        <w:t xml:space="preserve"> c</w:t>
      </w:r>
      <w:r w:rsidR="00B003A1" w:rsidRPr="006C22D6">
        <w:t xml:space="preserve">) </w:t>
      </w:r>
      <w:r w:rsidR="000B461E" w:rsidRPr="006C22D6">
        <w:t>poda</w:t>
      </w:r>
      <w:r w:rsidR="00B003A1" w:rsidRPr="006C22D6">
        <w:t>nia</w:t>
      </w:r>
      <w:r w:rsidR="000B461E" w:rsidRPr="006C22D6">
        <w:t xml:space="preserve"> nazwy (firm) albo imiona </w:t>
      </w:r>
      <w:r w:rsidR="009D1A20" w:rsidRPr="006C22D6">
        <w:t xml:space="preserve"> </w:t>
      </w:r>
      <w:r w:rsidR="000B461E" w:rsidRPr="006C22D6">
        <w:t xml:space="preserve">i  nazwiska, dane kontaktowe podwykonawców i </w:t>
      </w:r>
      <w:r w:rsidR="00B003A1" w:rsidRPr="006C22D6">
        <w:t xml:space="preserve">  </w:t>
      </w:r>
    </w:p>
    <w:p w14:paraId="2FC06863" w14:textId="77777777" w:rsidR="00B003A1" w:rsidRPr="006C22D6" w:rsidRDefault="00B003A1" w:rsidP="00EA101D">
      <w:pPr>
        <w:jc w:val="both"/>
      </w:pPr>
      <w:r w:rsidRPr="006C22D6">
        <w:t xml:space="preserve">     </w:t>
      </w:r>
      <w:r w:rsidR="000B461E" w:rsidRPr="006C22D6">
        <w:t xml:space="preserve">ich przedstawicieli prawnych,  zaangażowanych w realizację zamówienia. </w:t>
      </w:r>
    </w:p>
    <w:p w14:paraId="03715D49" w14:textId="77777777" w:rsidR="000B461E" w:rsidRPr="006C22D6" w:rsidRDefault="00B003A1" w:rsidP="00EA101D">
      <w:pPr>
        <w:jc w:val="both"/>
      </w:pPr>
      <w:r w:rsidRPr="006C22D6">
        <w:t xml:space="preserve">     (o ile są już znane)</w:t>
      </w:r>
    </w:p>
    <w:p w14:paraId="2F14594A" w14:textId="77777777" w:rsidR="000B461E" w:rsidRPr="006C22D6" w:rsidRDefault="000B461E" w:rsidP="000B461E">
      <w:pPr>
        <w:jc w:val="both"/>
        <w:rPr>
          <w:sz w:val="16"/>
          <w:szCs w:val="16"/>
        </w:rPr>
      </w:pPr>
    </w:p>
    <w:p w14:paraId="3AB24652" w14:textId="77777777" w:rsidR="009D1A20" w:rsidRPr="006C22D6" w:rsidRDefault="00D07DBE" w:rsidP="00677BE0">
      <w:pPr>
        <w:pStyle w:val="Tekstpodstawowywcity2"/>
        <w:spacing w:line="240" w:lineRule="atLeast"/>
        <w:jc w:val="left"/>
        <w:rPr>
          <w:b/>
        </w:rPr>
      </w:pPr>
      <w:r w:rsidRPr="006C22D6">
        <w:rPr>
          <w:b/>
        </w:rPr>
        <w:t>20.</w:t>
      </w:r>
      <w:r w:rsidR="00B81587" w:rsidRPr="006C22D6">
        <w:rPr>
          <w:b/>
        </w:rPr>
        <w:t xml:space="preserve">   </w:t>
      </w:r>
      <w:r w:rsidR="00677BE0" w:rsidRPr="006C22D6">
        <w:rPr>
          <w:b/>
        </w:rPr>
        <w:t>ZABEZPIECZENI</w:t>
      </w:r>
      <w:r w:rsidR="008D4590" w:rsidRPr="006C22D6">
        <w:rPr>
          <w:b/>
        </w:rPr>
        <w:t>E</w:t>
      </w:r>
      <w:r w:rsidR="00677BE0" w:rsidRPr="006C22D6">
        <w:rPr>
          <w:b/>
        </w:rPr>
        <w:t xml:space="preserve"> NALEŻYTEGO WYKONANIA UMOWY.</w:t>
      </w:r>
    </w:p>
    <w:p w14:paraId="64409AD8" w14:textId="77777777" w:rsidR="00E669DD" w:rsidRPr="006C22D6" w:rsidRDefault="00DE249E" w:rsidP="00677BE0">
      <w:pPr>
        <w:pStyle w:val="Tekstpodstawowywcity2"/>
        <w:spacing w:line="240" w:lineRule="atLeast"/>
        <w:jc w:val="left"/>
      </w:pPr>
      <w:r>
        <w:rPr>
          <w:szCs w:val="24"/>
        </w:rPr>
        <w:t xml:space="preserve">  </w:t>
      </w:r>
      <w:r w:rsidRPr="00E16BE5">
        <w:rPr>
          <w:szCs w:val="24"/>
        </w:rPr>
        <w:t xml:space="preserve">Zamawiający </w:t>
      </w:r>
      <w:r w:rsidRPr="00E16BE5">
        <w:rPr>
          <w:szCs w:val="24"/>
          <w:lang w:eastAsia="ar-SA"/>
        </w:rPr>
        <w:t xml:space="preserve">nie </w:t>
      </w:r>
      <w:r w:rsidR="0080026A">
        <w:rPr>
          <w:szCs w:val="24"/>
          <w:lang w:eastAsia="ar-SA"/>
        </w:rPr>
        <w:t xml:space="preserve">będzie wymagał </w:t>
      </w:r>
      <w:r w:rsidRPr="00E16BE5">
        <w:rPr>
          <w:szCs w:val="24"/>
          <w:lang w:eastAsia="ar-SA"/>
        </w:rPr>
        <w:t xml:space="preserve"> </w:t>
      </w:r>
      <w:r w:rsidRPr="00E16BE5">
        <w:t>zabezpieczenie należytego wykonania umowy.</w:t>
      </w:r>
    </w:p>
    <w:p w14:paraId="1D812F41" w14:textId="77777777" w:rsidR="000B461E" w:rsidRPr="006C22D6" w:rsidRDefault="00D07DBE" w:rsidP="00B81587">
      <w:pPr>
        <w:spacing w:before="120"/>
      </w:pPr>
      <w:r w:rsidRPr="006C22D6">
        <w:rPr>
          <w:b/>
        </w:rPr>
        <w:t>2</w:t>
      </w:r>
      <w:r w:rsidR="004315C7" w:rsidRPr="006C22D6">
        <w:rPr>
          <w:b/>
        </w:rPr>
        <w:t>1</w:t>
      </w:r>
      <w:r w:rsidR="000B461E" w:rsidRPr="006C22D6">
        <w:rPr>
          <w:b/>
        </w:rPr>
        <w:t>.  POUCZENIE O ŚRODKACH OCHRONY PRAWNEJ PRZYSŁUGUJĄCYCH WYKONAWCOM W TOKU POSTĘPOWANIA O UDZIELENIE ZAMÓWIENIA PUBLICZNEGO</w:t>
      </w:r>
      <w:r w:rsidR="000B461E" w:rsidRPr="006C22D6">
        <w:t xml:space="preserve"> </w:t>
      </w:r>
    </w:p>
    <w:p w14:paraId="7FFEA1D5" w14:textId="77777777" w:rsidR="000B461E" w:rsidRPr="006C22D6" w:rsidRDefault="000B461E" w:rsidP="00EA101D">
      <w:pPr>
        <w:jc w:val="both"/>
      </w:pPr>
      <w:r w:rsidRPr="006C22D6">
        <w:t>1. Środki ochrony prawnej określone przysługują Wykonawcy, jeżeli ma lub miał interes w uzyskaniu danego zamówienia oraz poniósł lub może ponieść szkodę w wyniku naruszenia przez zamawiającego przepisów niniejszej ustawy.</w:t>
      </w:r>
    </w:p>
    <w:p w14:paraId="669364AF" w14:textId="77777777" w:rsidR="000B461E" w:rsidRPr="006C22D6" w:rsidRDefault="000B461E" w:rsidP="00EA101D">
      <w:pPr>
        <w:tabs>
          <w:tab w:val="left" w:pos="284"/>
        </w:tabs>
        <w:jc w:val="both"/>
      </w:pPr>
      <w:r w:rsidRPr="006C22D6">
        <w:t xml:space="preserve">2. Odwołanie przysługuje na: </w:t>
      </w:r>
    </w:p>
    <w:p w14:paraId="3F8A749A" w14:textId="77777777" w:rsidR="000B461E" w:rsidRPr="006C22D6" w:rsidRDefault="000B461E" w:rsidP="00EA101D">
      <w:pPr>
        <w:ind w:firstLine="284"/>
        <w:jc w:val="both"/>
      </w:pPr>
      <w:r w:rsidRPr="006C22D6">
        <w:t xml:space="preserve">a) niezgodną z przepisami ustawy czynność Zamawiającego, podjętą w postępowaniu o   </w:t>
      </w:r>
    </w:p>
    <w:p w14:paraId="3DA8086B" w14:textId="77777777" w:rsidR="000B461E" w:rsidRPr="006C22D6" w:rsidRDefault="000B461E" w:rsidP="00EA101D">
      <w:pPr>
        <w:ind w:firstLine="284"/>
        <w:jc w:val="both"/>
      </w:pPr>
      <w:r w:rsidRPr="006C22D6">
        <w:t xml:space="preserve">  udzielenie zamówienia, w tym na projektowane postanowienie umowy; </w:t>
      </w:r>
    </w:p>
    <w:p w14:paraId="7257CDDB" w14:textId="77777777" w:rsidR="009D1A20" w:rsidRPr="006C22D6" w:rsidRDefault="000B461E" w:rsidP="00EA101D">
      <w:pPr>
        <w:ind w:firstLine="284"/>
        <w:jc w:val="both"/>
      </w:pPr>
      <w:r w:rsidRPr="006C22D6">
        <w:t xml:space="preserve">b) zaniechanie czynności w postępowaniu o udzielenie zamówienia, do której </w:t>
      </w:r>
      <w:r w:rsidR="009D1A20" w:rsidRPr="006C22D6">
        <w:t xml:space="preserve"> </w:t>
      </w:r>
    </w:p>
    <w:p w14:paraId="2D81345C" w14:textId="77777777" w:rsidR="000B461E" w:rsidRPr="006C22D6" w:rsidRDefault="009D1A20" w:rsidP="00EA101D">
      <w:pPr>
        <w:ind w:firstLine="284"/>
        <w:jc w:val="both"/>
      </w:pPr>
      <w:r w:rsidRPr="006C22D6">
        <w:t xml:space="preserve">  </w:t>
      </w:r>
      <w:r w:rsidR="000B461E" w:rsidRPr="006C22D6">
        <w:t>Zamawiający   był obowiązany na podstawie ustawy.</w:t>
      </w:r>
    </w:p>
    <w:p w14:paraId="50C2732E" w14:textId="77777777" w:rsidR="000B461E" w:rsidRPr="006C22D6" w:rsidRDefault="000B461E" w:rsidP="00EA101D">
      <w:pPr>
        <w:jc w:val="both"/>
      </w:pPr>
      <w:r w:rsidRPr="006C22D6">
        <w:t xml:space="preserve">3. Odwołanie wnosi się do Prezesa Krajowej Izby Odwoławczej w formie pisemnej albo w            </w:t>
      </w:r>
    </w:p>
    <w:p w14:paraId="4EC989AC" w14:textId="77777777" w:rsidR="000B461E" w:rsidRPr="006C22D6" w:rsidRDefault="000B461E" w:rsidP="00EA101D">
      <w:pPr>
        <w:jc w:val="both"/>
      </w:pPr>
      <w:r w:rsidRPr="006C22D6">
        <w:t xml:space="preserve">     formie elektronicznej albo w postaci elektronicznej opatrzone podpisem zaufanym.</w:t>
      </w:r>
    </w:p>
    <w:p w14:paraId="24B35CC9" w14:textId="77777777" w:rsidR="009D1A20" w:rsidRPr="006C22D6" w:rsidRDefault="000B461E" w:rsidP="00EA101D">
      <w:r w:rsidRPr="006C22D6">
        <w:t xml:space="preserve">4. Odwołujący przekazuje zamawiającemu odwołanie wniesione w formie elektronicznej </w:t>
      </w:r>
      <w:r w:rsidR="009D1A20" w:rsidRPr="006C22D6">
        <w:t xml:space="preserve">  </w:t>
      </w:r>
    </w:p>
    <w:p w14:paraId="0FFB4192" w14:textId="77777777" w:rsidR="009D1A20" w:rsidRPr="006C22D6" w:rsidRDefault="009D1A20" w:rsidP="00EA101D">
      <w:r w:rsidRPr="006C22D6">
        <w:t xml:space="preserve">    </w:t>
      </w:r>
      <w:r w:rsidR="000B461E" w:rsidRPr="006C22D6">
        <w:t xml:space="preserve">albo  postaci elektronicznej albo kopię tego odwołania, jeżeli zostało ono wniesione w </w:t>
      </w:r>
      <w:r w:rsidRPr="006C22D6">
        <w:t xml:space="preserve"> </w:t>
      </w:r>
    </w:p>
    <w:p w14:paraId="350F3A82" w14:textId="77777777" w:rsidR="009D1A20" w:rsidRPr="006C22D6" w:rsidRDefault="009D1A20" w:rsidP="00EA101D">
      <w:r w:rsidRPr="006C22D6">
        <w:t xml:space="preserve">    </w:t>
      </w:r>
      <w:r w:rsidR="000B461E" w:rsidRPr="006C22D6">
        <w:t xml:space="preserve">formie  pisemnej, przed upływem terminu do wniesienia odwołania w taki sposób, aby </w:t>
      </w:r>
      <w:r w:rsidRPr="006C22D6">
        <w:t xml:space="preserve">  </w:t>
      </w:r>
    </w:p>
    <w:p w14:paraId="2444571C" w14:textId="77777777" w:rsidR="000B461E" w:rsidRPr="006C22D6" w:rsidRDefault="009D1A20" w:rsidP="00EA101D">
      <w:r w:rsidRPr="006C22D6">
        <w:t xml:space="preserve">    </w:t>
      </w:r>
      <w:r w:rsidR="000B461E" w:rsidRPr="006C22D6">
        <w:t xml:space="preserve">mógł on  zapoznać się z jego treścią przed upływem tego terminu. </w:t>
      </w:r>
    </w:p>
    <w:p w14:paraId="6CCE8464" w14:textId="77777777" w:rsidR="00AE56F5" w:rsidRPr="006C22D6" w:rsidRDefault="000B461E" w:rsidP="00EA101D">
      <w:pPr>
        <w:jc w:val="both"/>
      </w:pPr>
      <w:r w:rsidRPr="006C22D6">
        <w:t xml:space="preserve">5. Elementy odwołania oraz terminy ich wniesienia określa ustawa pzp (art. 515 i 516 </w:t>
      </w:r>
      <w:r w:rsidR="00AE56F5" w:rsidRPr="006C22D6">
        <w:t xml:space="preserve">  </w:t>
      </w:r>
    </w:p>
    <w:p w14:paraId="49B9EB83" w14:textId="77777777" w:rsidR="00D419BF" w:rsidRPr="006C22D6" w:rsidRDefault="00AE56F5" w:rsidP="00EA101D">
      <w:pPr>
        <w:jc w:val="both"/>
      </w:pPr>
      <w:r w:rsidRPr="006C22D6">
        <w:t xml:space="preserve">    </w:t>
      </w:r>
      <w:r w:rsidR="000B461E" w:rsidRPr="006C22D6">
        <w:t xml:space="preserve">ustawy pzp). </w:t>
      </w:r>
    </w:p>
    <w:p w14:paraId="7C8CCBBD" w14:textId="77777777" w:rsidR="000B461E" w:rsidRPr="006C22D6" w:rsidRDefault="000B461E" w:rsidP="00EA101D">
      <w:pPr>
        <w:jc w:val="both"/>
      </w:pPr>
      <w:r w:rsidRPr="006C22D6">
        <w:t xml:space="preserve">6. Domniemywa się, że </w:t>
      </w:r>
      <w:r w:rsidR="004F7063" w:rsidRPr="006C22D6">
        <w:t>Z</w:t>
      </w:r>
      <w:r w:rsidRPr="006C22D6">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07118FB" w14:textId="77777777" w:rsidR="000B461E" w:rsidRPr="006C22D6" w:rsidRDefault="000B461E" w:rsidP="00EA101D">
      <w:pPr>
        <w:jc w:val="both"/>
      </w:pPr>
      <w:r w:rsidRPr="006C22D6">
        <w:t xml:space="preserve">7. 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 </w:t>
      </w:r>
    </w:p>
    <w:p w14:paraId="4DD830D2" w14:textId="77777777" w:rsidR="000B461E" w:rsidRPr="006C22D6" w:rsidRDefault="00EE3A76" w:rsidP="000B461E">
      <w:pPr>
        <w:spacing w:before="120"/>
        <w:jc w:val="both"/>
        <w:rPr>
          <w:b/>
        </w:rPr>
      </w:pPr>
      <w:r w:rsidRPr="006C22D6">
        <w:rPr>
          <w:b/>
        </w:rPr>
        <w:t>2</w:t>
      </w:r>
      <w:r w:rsidR="00D07DBE" w:rsidRPr="006C22D6">
        <w:rPr>
          <w:b/>
        </w:rPr>
        <w:t>2</w:t>
      </w:r>
      <w:r w:rsidR="000B461E" w:rsidRPr="006C22D6">
        <w:rPr>
          <w:b/>
        </w:rPr>
        <w:t xml:space="preserve">.    POZOSTAŁE POSTANOWIENIA </w:t>
      </w:r>
    </w:p>
    <w:p w14:paraId="79D5C7BF" w14:textId="77777777" w:rsidR="0013633D" w:rsidRPr="009D14F7" w:rsidRDefault="0013633D" w:rsidP="009D14F7">
      <w:pPr>
        <w:spacing w:line="120" w:lineRule="atLeast"/>
        <w:ind w:left="284" w:hanging="568"/>
        <w:jc w:val="both"/>
      </w:pPr>
      <w:r w:rsidRPr="006C22D6">
        <w:t xml:space="preserve">     1. Zamawiający  będzie  wymagał (przed podpisaniem umowy) od  wyłonionego w  przetargu Wykonawcy  </w:t>
      </w:r>
      <w:r w:rsidRPr="009D14F7">
        <w:t>dostarczenia   polisy  ubezpieczeniowej  na  roboty  będące  przedmiotem  zamówienia,</w:t>
      </w:r>
    </w:p>
    <w:p w14:paraId="195CD3F7" w14:textId="77777777" w:rsidR="000B461E" w:rsidRPr="006C22D6" w:rsidRDefault="0013633D" w:rsidP="00E61138">
      <w:pPr>
        <w:jc w:val="both"/>
      </w:pPr>
      <w:r w:rsidRPr="006C22D6">
        <w:t>2</w:t>
      </w:r>
      <w:r w:rsidR="000B461E" w:rsidRPr="006C22D6">
        <w:t xml:space="preserve">. Zamawiający nie przewiduje zawarcia umowy ramowej. </w:t>
      </w:r>
    </w:p>
    <w:p w14:paraId="193C5BA9" w14:textId="77777777" w:rsidR="000B461E" w:rsidRPr="006C22D6" w:rsidRDefault="0013633D" w:rsidP="00E61138">
      <w:pPr>
        <w:jc w:val="both"/>
      </w:pPr>
      <w:r w:rsidRPr="006C22D6">
        <w:t>3</w:t>
      </w:r>
      <w:r w:rsidR="000B461E" w:rsidRPr="006C22D6">
        <w:t xml:space="preserve">. Zamawiający nie dopuszcza składania ofert wariantowych. </w:t>
      </w:r>
    </w:p>
    <w:p w14:paraId="3B952D53" w14:textId="77777777" w:rsidR="009D1A20" w:rsidRPr="006C22D6" w:rsidRDefault="0013633D" w:rsidP="00E61138">
      <w:pPr>
        <w:jc w:val="both"/>
      </w:pPr>
      <w:r w:rsidRPr="006C22D6">
        <w:lastRenderedPageBreak/>
        <w:t>4</w:t>
      </w:r>
      <w:r w:rsidR="000B461E" w:rsidRPr="006C22D6">
        <w:t xml:space="preserve">. Zamawiający nie przewiduje udzielania zamówień, o których mowa w art. 214 ust. 1 pkt </w:t>
      </w:r>
      <w:r w:rsidR="009D1A20" w:rsidRPr="006C22D6">
        <w:t xml:space="preserve">  </w:t>
      </w:r>
    </w:p>
    <w:p w14:paraId="64F89534" w14:textId="77777777" w:rsidR="000B461E" w:rsidRPr="006C22D6" w:rsidRDefault="009D1A20" w:rsidP="00E61138">
      <w:pPr>
        <w:jc w:val="both"/>
      </w:pPr>
      <w:r w:rsidRPr="006C22D6">
        <w:t xml:space="preserve">    </w:t>
      </w:r>
      <w:r w:rsidR="000B461E" w:rsidRPr="006C22D6">
        <w:t xml:space="preserve">7 i 8 ustawy pzp. </w:t>
      </w:r>
    </w:p>
    <w:p w14:paraId="2F80D3BE" w14:textId="77777777" w:rsidR="000B461E" w:rsidRPr="006C22D6" w:rsidRDefault="0013633D" w:rsidP="00E61138">
      <w:pPr>
        <w:jc w:val="both"/>
      </w:pPr>
      <w:r w:rsidRPr="006C22D6">
        <w:t>5</w:t>
      </w:r>
      <w:r w:rsidR="000B461E" w:rsidRPr="006C22D6">
        <w:t xml:space="preserve">. Zamawiający nie przewiduje wyboru oferty z zastosowaniem aukcji elektronicznej. </w:t>
      </w:r>
    </w:p>
    <w:p w14:paraId="7C47F06B" w14:textId="77777777" w:rsidR="009D1A20" w:rsidRPr="006C22D6" w:rsidRDefault="0013633D" w:rsidP="00E61138">
      <w:pPr>
        <w:jc w:val="both"/>
      </w:pPr>
      <w:r w:rsidRPr="006C22D6">
        <w:t>6</w:t>
      </w:r>
      <w:r w:rsidR="000B461E" w:rsidRPr="006C22D6">
        <w:t xml:space="preserve">. Zamawiający nie przewiduje nie określił wymagań o których mowa w art. 96 ust. 2 pkt </w:t>
      </w:r>
      <w:r w:rsidR="009D1A20" w:rsidRPr="006C22D6">
        <w:t xml:space="preserve">   </w:t>
      </w:r>
    </w:p>
    <w:p w14:paraId="6EDF3540" w14:textId="77777777" w:rsidR="000B461E" w:rsidRPr="006C22D6" w:rsidRDefault="009D1A20" w:rsidP="00E61138">
      <w:pPr>
        <w:jc w:val="both"/>
      </w:pPr>
      <w:r w:rsidRPr="006C22D6">
        <w:t xml:space="preserve">   </w:t>
      </w:r>
      <w:r w:rsidR="000B461E" w:rsidRPr="006C22D6">
        <w:t xml:space="preserve">2  ustawy pzp. </w:t>
      </w:r>
    </w:p>
    <w:p w14:paraId="040AC62C" w14:textId="77777777" w:rsidR="000B461E" w:rsidRPr="006C22D6" w:rsidRDefault="0013633D" w:rsidP="00E61138">
      <w:pPr>
        <w:jc w:val="both"/>
      </w:pPr>
      <w:r w:rsidRPr="006C22D6">
        <w:t>7</w:t>
      </w:r>
      <w:r w:rsidR="000B461E" w:rsidRPr="006C22D6">
        <w:t xml:space="preserve">. Zamawiający nie wymaga złożenia ofert w postaci katalogów elektronicznych. </w:t>
      </w:r>
    </w:p>
    <w:p w14:paraId="2C614B72" w14:textId="77777777" w:rsidR="000B461E" w:rsidRPr="006C22D6" w:rsidRDefault="0013633D" w:rsidP="00E61138">
      <w:pPr>
        <w:jc w:val="both"/>
      </w:pPr>
      <w:r w:rsidRPr="006C22D6">
        <w:t>8</w:t>
      </w:r>
      <w:r w:rsidR="000B461E" w:rsidRPr="006C22D6">
        <w:t xml:space="preserve">. Zamawiający nie przewiduje zwrotu kosztów udziału w postępowaniu. </w:t>
      </w:r>
    </w:p>
    <w:p w14:paraId="2B981681" w14:textId="77777777" w:rsidR="00E61138" w:rsidRPr="006C22D6" w:rsidRDefault="0013633D" w:rsidP="00E61138">
      <w:pPr>
        <w:jc w:val="both"/>
      </w:pPr>
      <w:r w:rsidRPr="006C22D6">
        <w:rPr>
          <w:szCs w:val="24"/>
        </w:rPr>
        <w:t>9</w:t>
      </w:r>
      <w:r w:rsidR="00677BE0" w:rsidRPr="006C22D6">
        <w:rPr>
          <w:szCs w:val="24"/>
        </w:rPr>
        <w:t>. W</w:t>
      </w:r>
      <w:r w:rsidR="00677BE0" w:rsidRPr="006C22D6">
        <w:t xml:space="preserve"> sprawach nieuregulowanych w niniejszej SWZ zastosowanie mają przepisy ustawy pzp</w:t>
      </w:r>
    </w:p>
    <w:p w14:paraId="04A40E49" w14:textId="77777777" w:rsidR="00677BE0" w:rsidRPr="006C22D6" w:rsidRDefault="00677BE0" w:rsidP="00E61138">
      <w:pPr>
        <w:jc w:val="both"/>
        <w:rPr>
          <w:sz w:val="16"/>
          <w:szCs w:val="16"/>
        </w:rPr>
      </w:pPr>
    </w:p>
    <w:p w14:paraId="24C4BB92" w14:textId="4C370AD9" w:rsidR="000B461E" w:rsidRDefault="003D4CD4" w:rsidP="000B461E">
      <w:pPr>
        <w:pStyle w:val="Nagwek2"/>
        <w:widowControl w:val="0"/>
        <w:numPr>
          <w:ilvl w:val="1"/>
          <w:numId w:val="27"/>
        </w:numPr>
        <w:suppressAutoHyphens/>
      </w:pPr>
      <w:r w:rsidRPr="006C22D6">
        <w:t>2</w:t>
      </w:r>
      <w:r w:rsidR="00D07DBE" w:rsidRPr="006C22D6">
        <w:t>3</w:t>
      </w:r>
      <w:r w:rsidR="000B461E" w:rsidRPr="006C22D6">
        <w:t>.   INFORMACJA O OCHRONIE DANYCH OSOBOWYCH.</w:t>
      </w:r>
    </w:p>
    <w:p w14:paraId="21B9945B" w14:textId="77777777" w:rsidR="00FE0AE6" w:rsidRPr="00626DA5" w:rsidRDefault="00FE0AE6" w:rsidP="00FE0AE6">
      <w:pPr>
        <w:pStyle w:val="ng-scope"/>
        <w:shd w:val="clear" w:color="auto" w:fill="FFFFFF"/>
        <w:spacing w:before="0" w:beforeAutospacing="0" w:after="0" w:afterAutospacing="0"/>
        <w:jc w:val="both"/>
        <w:rPr>
          <w:color w:val="363636"/>
          <w:sz w:val="20"/>
          <w:szCs w:val="20"/>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536"/>
      </w:tblGrid>
      <w:tr w:rsidR="00FE0AE6" w:rsidRPr="00DC1BE8" w14:paraId="456A0BB3" w14:textId="77777777" w:rsidTr="003F1855">
        <w:tc>
          <w:tcPr>
            <w:tcW w:w="9355" w:type="dxa"/>
            <w:gridSpan w:val="2"/>
            <w:shd w:val="clear" w:color="auto" w:fill="auto"/>
          </w:tcPr>
          <w:p w14:paraId="677D1A62" w14:textId="77777777" w:rsidR="00FE0AE6" w:rsidRPr="00DC1BE8" w:rsidRDefault="00FE0AE6" w:rsidP="003F1855">
            <w:pPr>
              <w:pStyle w:val="ng-scope"/>
              <w:spacing w:before="0" w:beforeAutospacing="0" w:after="0" w:afterAutospacing="0" w:line="276" w:lineRule="auto"/>
              <w:jc w:val="both"/>
              <w:rPr>
                <w:sz w:val="20"/>
                <w:szCs w:val="20"/>
              </w:rPr>
            </w:pPr>
            <w:r>
              <w:rPr>
                <w:sz w:val="20"/>
                <w:szCs w:val="20"/>
              </w:rPr>
              <w:t>Na podstawie art. 13 ust. 1 i 2 r</w:t>
            </w:r>
            <w:r>
              <w:rPr>
                <w:sz w:val="20"/>
                <w:szCs w:val="20"/>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(Dz.Urz. UE L 119 z 4 maja 2016 r., str. 1 oraz Dz.Urz. UE L 127 z 23 maja 2018 r., str. 2)</w:t>
            </w:r>
            <w:r>
              <w:rPr>
                <w:sz w:val="20"/>
                <w:szCs w:val="20"/>
              </w:rPr>
              <w:t xml:space="preserve"> – zwanego dalej jako RODO informujemy, że:</w:t>
            </w:r>
          </w:p>
        </w:tc>
      </w:tr>
      <w:tr w:rsidR="00FE0AE6" w:rsidRPr="00DC1BE8" w14:paraId="11C447CD" w14:textId="77777777" w:rsidTr="003F1855">
        <w:tc>
          <w:tcPr>
            <w:tcW w:w="4819" w:type="dxa"/>
            <w:shd w:val="clear" w:color="auto" w:fill="auto"/>
          </w:tcPr>
          <w:p w14:paraId="104FB3AA" w14:textId="77777777" w:rsidR="00FE0AE6" w:rsidRDefault="00FE0AE6" w:rsidP="003F1855">
            <w:pPr>
              <w:pStyle w:val="ng-scope"/>
              <w:shd w:val="clear" w:color="auto" w:fill="FFFFFF"/>
              <w:spacing w:before="0" w:beforeAutospacing="0" w:after="0" w:afterAutospacing="0" w:line="276" w:lineRule="auto"/>
              <w:jc w:val="both"/>
              <w:rPr>
                <w:sz w:val="18"/>
                <w:szCs w:val="18"/>
              </w:rPr>
            </w:pPr>
            <w:r>
              <w:rPr>
                <w:sz w:val="18"/>
                <w:szCs w:val="18"/>
              </w:rPr>
              <w:t xml:space="preserve">Administratorem danych osobowych jest Zarząd Dróg Powiatowych w Wąbrzeźnie reprezentowany przez Kierownika. Możesz się z nim kontaktować w następujący sposób: listownie na adres siedziby: </w:t>
            </w:r>
          </w:p>
          <w:p w14:paraId="5CAC27DE" w14:textId="77777777" w:rsidR="00FE0AE6" w:rsidRDefault="00FE0AE6" w:rsidP="003F1855">
            <w:pPr>
              <w:pStyle w:val="ng-scope"/>
              <w:shd w:val="clear" w:color="auto" w:fill="FFFFFF"/>
              <w:spacing w:before="0" w:beforeAutospacing="0" w:after="0" w:afterAutospacing="0" w:line="276" w:lineRule="auto"/>
              <w:jc w:val="both"/>
              <w:rPr>
                <w:sz w:val="18"/>
                <w:szCs w:val="18"/>
              </w:rPr>
            </w:pPr>
            <w:r>
              <w:rPr>
                <w:sz w:val="18"/>
                <w:szCs w:val="18"/>
              </w:rPr>
              <w:t>ul. 1 Maja 61, 87-200 Wąbrzeźno.</w:t>
            </w:r>
          </w:p>
          <w:p w14:paraId="538268CE" w14:textId="77777777" w:rsidR="00FE0AE6" w:rsidRDefault="00FE0AE6" w:rsidP="003F1855">
            <w:pPr>
              <w:pStyle w:val="ng-scope"/>
              <w:shd w:val="clear" w:color="auto" w:fill="FFFFFF"/>
              <w:spacing w:before="0" w:beforeAutospacing="0" w:after="0" w:afterAutospacing="0" w:line="276" w:lineRule="auto"/>
              <w:jc w:val="both"/>
              <w:rPr>
                <w:sz w:val="18"/>
                <w:szCs w:val="18"/>
              </w:rPr>
            </w:pPr>
            <w:r>
              <w:rPr>
                <w:sz w:val="18"/>
                <w:szCs w:val="18"/>
              </w:rPr>
              <w:t>e-mail:  zdp@wabrzezno.pl</w:t>
            </w:r>
          </w:p>
          <w:p w14:paraId="4CFB9C06" w14:textId="77777777" w:rsidR="00FE0AE6" w:rsidRPr="00DC1BE8" w:rsidRDefault="00FE0AE6" w:rsidP="003F1855">
            <w:pPr>
              <w:pStyle w:val="ng-scope"/>
              <w:shd w:val="clear" w:color="auto" w:fill="FFFFFF"/>
              <w:spacing w:before="0" w:beforeAutospacing="0" w:after="0" w:afterAutospacing="0" w:line="276" w:lineRule="auto"/>
              <w:jc w:val="both"/>
              <w:rPr>
                <w:sz w:val="20"/>
                <w:szCs w:val="20"/>
              </w:rPr>
            </w:pPr>
            <w:r>
              <w:rPr>
                <w:sz w:val="18"/>
                <w:szCs w:val="18"/>
              </w:rPr>
              <w:t>telefonicznie: 56 687 13 79</w:t>
            </w:r>
          </w:p>
        </w:tc>
        <w:tc>
          <w:tcPr>
            <w:tcW w:w="4536" w:type="dxa"/>
            <w:shd w:val="clear" w:color="auto" w:fill="auto"/>
          </w:tcPr>
          <w:p w14:paraId="6B9D6F50" w14:textId="77777777" w:rsidR="00FE0AE6" w:rsidRPr="00DC1BE8" w:rsidRDefault="00FE0AE6" w:rsidP="003F1855">
            <w:pPr>
              <w:pStyle w:val="ng-scope"/>
              <w:spacing w:before="0" w:beforeAutospacing="0" w:after="0" w:afterAutospacing="0" w:line="276" w:lineRule="auto"/>
              <w:jc w:val="both"/>
              <w:rPr>
                <w:sz w:val="20"/>
                <w:szCs w:val="20"/>
              </w:rPr>
            </w:pPr>
            <w:r>
              <w:rPr>
                <w:sz w:val="18"/>
                <w:szCs w:val="18"/>
              </w:rPr>
              <w:t>Do kontaktów w sprawie ochrony danych osobowych został także powołany inspektor ochrony danych, z którym  możesz się kontaktować wysyłając e-mail na adres: ido.zdp@wabrzezno.pl</w:t>
            </w:r>
          </w:p>
        </w:tc>
      </w:tr>
    </w:tbl>
    <w:p w14:paraId="32034124" w14:textId="77777777" w:rsidR="00FE0AE6" w:rsidRPr="009A20D7" w:rsidRDefault="00FE0AE6" w:rsidP="00FE0AE6">
      <w:pPr>
        <w:pStyle w:val="NormalnyWeb"/>
        <w:shd w:val="clear" w:color="auto" w:fill="FFFFFF"/>
        <w:spacing w:before="0" w:beforeAutospacing="0" w:after="0" w:afterAutospacing="0"/>
        <w:jc w:val="both"/>
        <w:rPr>
          <w:rFonts w:hint="default"/>
          <w:color w:val="363636"/>
          <w:sz w:val="20"/>
          <w:szCs w:val="20"/>
        </w:rPr>
      </w:pPr>
    </w:p>
    <w:p w14:paraId="41E6C85C" w14:textId="77777777" w:rsidR="00FE0AE6" w:rsidRPr="00FE0AE6" w:rsidRDefault="00FE0AE6" w:rsidP="00FE0AE6">
      <w:pPr>
        <w:pStyle w:val="NormalnyWeb"/>
        <w:numPr>
          <w:ilvl w:val="0"/>
          <w:numId w:val="34"/>
        </w:numPr>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Twoje dane osobowe przetwarzane będą na podstawie:</w:t>
      </w:r>
    </w:p>
    <w:p w14:paraId="4DA159CC" w14:textId="77777777" w:rsidR="00FE0AE6" w:rsidRPr="00FE0AE6" w:rsidRDefault="00FE0AE6" w:rsidP="00FE0AE6">
      <w:pPr>
        <w:pStyle w:val="NormalnyWeb"/>
        <w:numPr>
          <w:ilvl w:val="0"/>
          <w:numId w:val="35"/>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art. 6 ust. 1 lit c), art. 9 ust. 2 lit. g) i art. 10 RODO, w związku z ustawą z dnia 29 stycznia 2004 r. Prawo zamówień publicznych i regulaminem udzielania zamówień publicznych w celu realizacji obowiązku prawnego ciążącego na administratorze tj. udzielenia zamówienia publicznego,</w:t>
      </w:r>
    </w:p>
    <w:p w14:paraId="41FEC1EC" w14:textId="77777777" w:rsidR="00FE0AE6" w:rsidRPr="00FE0AE6" w:rsidRDefault="00FE0AE6" w:rsidP="00FE0AE6">
      <w:pPr>
        <w:pStyle w:val="NormalnyWeb"/>
        <w:numPr>
          <w:ilvl w:val="0"/>
          <w:numId w:val="35"/>
        </w:numPr>
        <w:shd w:val="clear" w:color="auto" w:fill="FFFFFF"/>
        <w:spacing w:before="0" w:beforeAutospacing="0" w:after="0" w:afterAutospacing="0"/>
        <w:ind w:left="1701" w:hanging="425"/>
        <w:jc w:val="both"/>
        <w:rPr>
          <w:rFonts w:ascii="Times New Roman" w:hAnsi="Times New Roman" w:cs="Times New Roman" w:hint="default"/>
          <w:sz w:val="20"/>
          <w:szCs w:val="20"/>
        </w:rPr>
      </w:pPr>
      <w:r w:rsidRPr="00FE0AE6">
        <w:rPr>
          <w:rFonts w:ascii="Times New Roman" w:hAnsi="Times New Roman" w:cs="Times New Roman" w:hint="default"/>
          <w:color w:val="363636"/>
          <w:sz w:val="20"/>
          <w:szCs w:val="20"/>
        </w:rPr>
        <w:t>art. 6 ust. 1 lit b) RODO, w związku z ustawą z dnia 29 stycznia 2004 r. Prawo zamówień publicznych i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65625A44" w14:textId="77777777" w:rsidR="00FE0AE6" w:rsidRPr="00FE0AE6" w:rsidRDefault="00FE0AE6" w:rsidP="00FE0AE6">
      <w:pPr>
        <w:pStyle w:val="NormalnyWeb"/>
        <w:numPr>
          <w:ilvl w:val="0"/>
          <w:numId w:val="35"/>
        </w:numPr>
        <w:shd w:val="clear" w:color="auto" w:fill="FFFFFF"/>
        <w:spacing w:before="0" w:beforeAutospacing="0" w:after="0" w:afterAutospacing="0"/>
        <w:ind w:left="1701" w:hanging="425"/>
        <w:jc w:val="both"/>
        <w:rPr>
          <w:rFonts w:ascii="Times New Roman" w:hAnsi="Times New Roman" w:cs="Times New Roman" w:hint="default"/>
          <w:sz w:val="20"/>
          <w:szCs w:val="20"/>
        </w:rPr>
      </w:pPr>
      <w:r w:rsidRPr="00FE0AE6">
        <w:rPr>
          <w:rFonts w:ascii="Times New Roman" w:hAnsi="Times New Roman" w:cs="Times New Roman" w:hint="default"/>
          <w:sz w:val="20"/>
          <w:szCs w:val="20"/>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092DD340" w14:textId="77777777" w:rsidR="00FE0AE6" w:rsidRPr="00FE0AE6" w:rsidRDefault="00FE0AE6" w:rsidP="00FE0AE6">
      <w:pPr>
        <w:pStyle w:val="NormalnyWeb"/>
        <w:numPr>
          <w:ilvl w:val="0"/>
          <w:numId w:val="37"/>
        </w:numPr>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3E0DEAFC" w14:textId="77777777" w:rsidR="00FE0AE6" w:rsidRPr="00FE0AE6" w:rsidRDefault="00FE0AE6" w:rsidP="00FE0AE6">
      <w:pPr>
        <w:pStyle w:val="NormalnyWeb"/>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Twoje dane osobowe możemy także przekazywać podmiotom, które przetwarzają je na zlecenie administratora tzw. podmiotom przetwarzającym, są nimi m.in. podmioty świadczące usługi informatyczne i inne jednakże przekazanie Twoich danych nastąpić może tylko wtedy, gdy zapewnią one odpowiednią ochronę Twoich praw.</w:t>
      </w:r>
    </w:p>
    <w:p w14:paraId="36FC89E2" w14:textId="77777777" w:rsidR="00FE0AE6" w:rsidRPr="00FE0AE6" w:rsidRDefault="00FE0AE6" w:rsidP="00FE0AE6">
      <w:pPr>
        <w:pStyle w:val="NormalnyWeb"/>
        <w:numPr>
          <w:ilvl w:val="0"/>
          <w:numId w:val="37"/>
        </w:numPr>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Twoje dane osobowe przetwarzane będą do czasu istnienia podstawy do ich przetwarzania, w tym również przez okres przewidziany w przepisach dotyczących przechowywania i archiwizacji dokumentacji i tak:</w:t>
      </w:r>
    </w:p>
    <w:p w14:paraId="11426FC2" w14:textId="77777777" w:rsidR="00FE0AE6" w:rsidRPr="00FE0AE6" w:rsidRDefault="00FE0AE6" w:rsidP="00FE0AE6">
      <w:pPr>
        <w:pStyle w:val="NormalnyWeb"/>
        <w:numPr>
          <w:ilvl w:val="0"/>
          <w:numId w:val="36"/>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przez okres 5 lat od dnia zakończenia postępowania o udzielenie zamówienia publicznego,</w:t>
      </w:r>
    </w:p>
    <w:p w14:paraId="3CC611FC" w14:textId="77777777" w:rsidR="00FE0AE6" w:rsidRPr="00FE0AE6" w:rsidRDefault="00FE0AE6" w:rsidP="00FE0AE6">
      <w:pPr>
        <w:pStyle w:val="NormalnyWeb"/>
        <w:numPr>
          <w:ilvl w:val="0"/>
          <w:numId w:val="36"/>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jeżeli czas trwania umowy przekracza 4 lata, przez czas trwania umowy, do czasu przedawnienia roszczeń,</w:t>
      </w:r>
    </w:p>
    <w:p w14:paraId="15ACC658" w14:textId="77777777" w:rsidR="00FE0AE6" w:rsidRPr="00FE0AE6" w:rsidRDefault="00FE0AE6" w:rsidP="00FE0AE6">
      <w:pPr>
        <w:pStyle w:val="NormalnyWeb"/>
        <w:numPr>
          <w:ilvl w:val="0"/>
          <w:numId w:val="36"/>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w zakresie danych, gdzie wyraziłeś zgodę na ich przetwarzanie, do czasu cofnięcie zgody, nie dłużej jednak niż do czasu wskazanego w pkt 1</w:t>
      </w:r>
    </w:p>
    <w:p w14:paraId="2041D09F" w14:textId="77777777" w:rsidR="00FE0AE6" w:rsidRPr="00FE0AE6" w:rsidRDefault="00FE0AE6" w:rsidP="00FE0AE6">
      <w:pPr>
        <w:pStyle w:val="NormalnyWeb"/>
        <w:numPr>
          <w:ilvl w:val="0"/>
          <w:numId w:val="36"/>
        </w:numPr>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W związku z przetwarzaniem danych osobowych przez Administratora mają Państwo prawo do:</w:t>
      </w:r>
    </w:p>
    <w:p w14:paraId="17ED3583" w14:textId="77777777" w:rsidR="00FE0AE6" w:rsidRPr="00FE0AE6" w:rsidRDefault="00FE0AE6" w:rsidP="00FE0AE6">
      <w:pPr>
        <w:pStyle w:val="NormalnyWeb"/>
        <w:numPr>
          <w:ilvl w:val="0"/>
          <w:numId w:val="38"/>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22A9C97" w14:textId="77777777" w:rsidR="00FE0AE6" w:rsidRPr="00FE0AE6" w:rsidRDefault="00FE0AE6" w:rsidP="00FE0AE6">
      <w:pPr>
        <w:pStyle w:val="NormalnyWeb"/>
        <w:numPr>
          <w:ilvl w:val="0"/>
          <w:numId w:val="38"/>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sprostowania danych,</w:t>
      </w:r>
    </w:p>
    <w:p w14:paraId="37C5F099" w14:textId="43D3B462" w:rsidR="00FE0AE6" w:rsidRPr="00FE0AE6" w:rsidRDefault="00FE0AE6" w:rsidP="00FE0AE6">
      <w:pPr>
        <w:pStyle w:val="NormalnyWeb"/>
        <w:numPr>
          <w:ilvl w:val="0"/>
          <w:numId w:val="38"/>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lastRenderedPageBreak/>
        <w:t>usunięcia danych, jeżeli:</w:t>
      </w:r>
      <w:r>
        <w:rPr>
          <w:rFonts w:ascii="Times New Roman" w:hAnsi="Times New Roman" w:cs="Times New Roman" w:hint="default"/>
          <w:color w:val="363636"/>
          <w:sz w:val="20"/>
          <w:szCs w:val="20"/>
        </w:rPr>
        <w:t xml:space="preserve">                                                  </w:t>
      </w:r>
      <w:r>
        <w:rPr>
          <w:rFonts w:ascii="Times New Roman" w:hAnsi="Times New Roman" w:cs="Times New Roman" w:hint="default"/>
          <w:color w:val="363636"/>
          <w:sz w:val="20"/>
          <w:szCs w:val="20"/>
        </w:rPr>
        <w:tab/>
      </w:r>
      <w:r>
        <w:rPr>
          <w:rFonts w:ascii="Times New Roman" w:hAnsi="Times New Roman" w:cs="Times New Roman" w:hint="default"/>
          <w:color w:val="363636"/>
          <w:sz w:val="20"/>
          <w:szCs w:val="20"/>
        </w:rPr>
        <w:tab/>
      </w:r>
      <w:r>
        <w:rPr>
          <w:rFonts w:ascii="Times New Roman" w:hAnsi="Times New Roman" w:cs="Times New Roman" w:hint="default"/>
          <w:color w:val="363636"/>
          <w:sz w:val="20"/>
          <w:szCs w:val="20"/>
        </w:rPr>
        <w:tab/>
      </w:r>
      <w:r>
        <w:rPr>
          <w:rFonts w:ascii="Times New Roman" w:hAnsi="Times New Roman" w:cs="Times New Roman" w:hint="default"/>
          <w:color w:val="363636"/>
          <w:sz w:val="20"/>
          <w:szCs w:val="20"/>
        </w:rPr>
        <w:tab/>
      </w:r>
      <w:r>
        <w:rPr>
          <w:rFonts w:ascii="Times New Roman" w:hAnsi="Times New Roman" w:cs="Times New Roman" w:hint="default"/>
          <w:color w:val="363636"/>
          <w:sz w:val="20"/>
          <w:szCs w:val="20"/>
        </w:rPr>
        <w:tab/>
      </w:r>
    </w:p>
    <w:p w14:paraId="3FABE9B6" w14:textId="77777777" w:rsidR="00FE0AE6" w:rsidRPr="00FE0AE6" w:rsidRDefault="00FE0AE6" w:rsidP="00FE0AE6">
      <w:pPr>
        <w:pStyle w:val="NormalnyWeb"/>
        <w:numPr>
          <w:ilvl w:val="0"/>
          <w:numId w:val="40"/>
        </w:numPr>
        <w:shd w:val="clear" w:color="auto" w:fill="FFFFFF"/>
        <w:spacing w:before="0" w:beforeAutospacing="0" w:after="0" w:afterAutospacing="0"/>
        <w:ind w:left="2552"/>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wycofają zgodę na przetwarzanie danych osobowych,</w:t>
      </w:r>
    </w:p>
    <w:p w14:paraId="4131CA93" w14:textId="77777777" w:rsidR="00FE0AE6" w:rsidRPr="00FE0AE6" w:rsidRDefault="00FE0AE6" w:rsidP="00FE0AE6">
      <w:pPr>
        <w:pStyle w:val="NormalnyWeb"/>
        <w:numPr>
          <w:ilvl w:val="0"/>
          <w:numId w:val="40"/>
        </w:numPr>
        <w:shd w:val="clear" w:color="auto" w:fill="FFFFFF"/>
        <w:spacing w:before="0" w:beforeAutospacing="0" w:after="0" w:afterAutospacing="0"/>
        <w:ind w:left="2552"/>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dane osobowe przestaną być niezbędne do celów, dla których zostały zebrane lub dla których  były przetwarzane,</w:t>
      </w:r>
    </w:p>
    <w:p w14:paraId="2E3552FA" w14:textId="77777777" w:rsidR="00FE0AE6" w:rsidRPr="00FE0AE6" w:rsidRDefault="00FE0AE6" w:rsidP="00FE0AE6">
      <w:pPr>
        <w:pStyle w:val="NormalnyWeb"/>
        <w:numPr>
          <w:ilvl w:val="0"/>
          <w:numId w:val="40"/>
        </w:numPr>
        <w:shd w:val="clear" w:color="auto" w:fill="FFFFFF"/>
        <w:spacing w:before="0" w:beforeAutospacing="0" w:after="0" w:afterAutospacing="0"/>
        <w:ind w:left="2552"/>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dane są przetwarzane niezgodnie z prawem.</w:t>
      </w:r>
    </w:p>
    <w:p w14:paraId="4EBD1809" w14:textId="77777777" w:rsidR="00FE0AE6" w:rsidRPr="00FE0AE6" w:rsidRDefault="00FE0AE6" w:rsidP="00FE0AE6">
      <w:pPr>
        <w:pStyle w:val="NormalnyWeb"/>
        <w:numPr>
          <w:ilvl w:val="0"/>
          <w:numId w:val="38"/>
        </w:numPr>
        <w:shd w:val="clear" w:color="auto" w:fill="FFFFFF"/>
        <w:spacing w:before="0" w:beforeAutospacing="0" w:after="0" w:afterAutospacing="0"/>
        <w:ind w:left="1701"/>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ograniczenia przetwarzania danych, jeżeli:</w:t>
      </w:r>
    </w:p>
    <w:p w14:paraId="474FFB98" w14:textId="77777777" w:rsidR="00FE0AE6" w:rsidRPr="00FE0AE6" w:rsidRDefault="00FE0AE6" w:rsidP="00FE0AE6">
      <w:pPr>
        <w:pStyle w:val="NormalnyWeb"/>
        <w:numPr>
          <w:ilvl w:val="0"/>
          <w:numId w:val="41"/>
        </w:numPr>
        <w:shd w:val="clear" w:color="auto" w:fill="FFFFFF"/>
        <w:spacing w:before="0" w:beforeAutospacing="0" w:after="0" w:afterAutospacing="0"/>
        <w:ind w:left="2552"/>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osoba, której dane dotyczą, kwestionuje prawidłowość danych osobowych,</w:t>
      </w:r>
    </w:p>
    <w:p w14:paraId="6273C664" w14:textId="77777777" w:rsidR="00FE0AE6" w:rsidRPr="00FE0AE6" w:rsidRDefault="00FE0AE6" w:rsidP="00FE0AE6">
      <w:pPr>
        <w:pStyle w:val="NormalnyWeb"/>
        <w:numPr>
          <w:ilvl w:val="0"/>
          <w:numId w:val="41"/>
        </w:numPr>
        <w:shd w:val="clear" w:color="auto" w:fill="FFFFFF"/>
        <w:spacing w:before="0" w:beforeAutospacing="0" w:after="0" w:afterAutospacing="0"/>
        <w:ind w:left="2552"/>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przetwarzanie jest niezgodne z prawem, a osoba, której dane dotyczą, sprzeciwia się usunięciu danych osobowych, żądając w zamian ograniczenia ich wykorzystywania,</w:t>
      </w:r>
    </w:p>
    <w:p w14:paraId="0E8ED1CF" w14:textId="77777777" w:rsidR="00FE0AE6" w:rsidRPr="00FE0AE6" w:rsidRDefault="00FE0AE6" w:rsidP="00FE0AE6">
      <w:pPr>
        <w:pStyle w:val="NormalnyWeb"/>
        <w:numPr>
          <w:ilvl w:val="0"/>
          <w:numId w:val="41"/>
        </w:numPr>
        <w:shd w:val="clear" w:color="auto" w:fill="FFFFFF"/>
        <w:spacing w:before="0" w:beforeAutospacing="0" w:after="0" w:afterAutospacing="0"/>
        <w:ind w:left="2552"/>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administrator nie potrzebuje już danych osobowych do celów przetwarzania, ale są one potrzebne osobie, której dane dotyczą, do ustalenia, dochodzenia lub obrony roszczeń,</w:t>
      </w:r>
    </w:p>
    <w:p w14:paraId="18139FC2" w14:textId="77777777" w:rsidR="00FE0AE6" w:rsidRPr="00FE0AE6" w:rsidRDefault="00FE0AE6" w:rsidP="00FE0AE6">
      <w:pPr>
        <w:pStyle w:val="NormalnyWeb"/>
        <w:numPr>
          <w:ilvl w:val="0"/>
          <w:numId w:val="41"/>
        </w:numPr>
        <w:shd w:val="clear" w:color="auto" w:fill="FFFFFF"/>
        <w:spacing w:before="0" w:beforeAutospacing="0" w:after="0" w:afterAutospacing="0"/>
        <w:ind w:left="2552"/>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43E499BC" w14:textId="77777777" w:rsidR="00FE0AE6" w:rsidRPr="00FE0AE6" w:rsidRDefault="00FE0AE6" w:rsidP="00FE0AE6">
      <w:pPr>
        <w:pStyle w:val="NormalnyWeb"/>
        <w:numPr>
          <w:ilvl w:val="0"/>
          <w:numId w:val="39"/>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cofnięcia zgody w dowolnym momencie. Cofnięcie zgody nie wpływa na przetwarzanie danych dokonywane przez administratora  przed jej cofnięciem.</w:t>
      </w:r>
    </w:p>
    <w:p w14:paraId="33EAAD58" w14:textId="77777777" w:rsidR="00FE0AE6" w:rsidRPr="00FE0AE6" w:rsidRDefault="00FE0AE6" w:rsidP="00FE0AE6">
      <w:pPr>
        <w:pStyle w:val="NormalnyWeb"/>
        <w:numPr>
          <w:ilvl w:val="0"/>
          <w:numId w:val="36"/>
        </w:numPr>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Podanie Twoich danych:</w:t>
      </w:r>
    </w:p>
    <w:p w14:paraId="4D08DFF6" w14:textId="77777777" w:rsidR="00FE0AE6" w:rsidRPr="00FE0AE6" w:rsidRDefault="00FE0AE6" w:rsidP="00FE0AE6">
      <w:pPr>
        <w:pStyle w:val="NormalnyWeb"/>
        <w:numPr>
          <w:ilvl w:val="0"/>
          <w:numId w:val="42"/>
        </w:numPr>
        <w:shd w:val="clear" w:color="auto" w:fill="FFFFFF"/>
        <w:spacing w:before="0" w:beforeAutospacing="0" w:after="0" w:afterAutospacing="0"/>
        <w:ind w:left="1701" w:hanging="425"/>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 xml:space="preserve">jest wymogiem ustawy na podstawie, których działa administrator. Jeżeli odmówisz podania Twoich     danych lub podasz nieprawidłowe dane, administrator nie będzie mógł zrealizować celu do jakiego zobowiązują go przepisy prawa, </w:t>
      </w:r>
    </w:p>
    <w:p w14:paraId="6884B5C9" w14:textId="77777777" w:rsidR="00FE0AE6" w:rsidRPr="00FE0AE6" w:rsidRDefault="00FE0AE6" w:rsidP="00FE0AE6">
      <w:pPr>
        <w:pStyle w:val="NormalnyWeb"/>
        <w:numPr>
          <w:ilvl w:val="0"/>
          <w:numId w:val="42"/>
        </w:numPr>
        <w:shd w:val="clear" w:color="auto" w:fill="FFFFFF"/>
        <w:spacing w:before="0" w:beforeAutospacing="0" w:after="0" w:afterAutospacing="0"/>
        <w:ind w:left="1701"/>
        <w:jc w:val="both"/>
        <w:rPr>
          <w:rFonts w:ascii="Times New Roman" w:hAnsi="Times New Roman" w:cs="Times New Roman" w:hint="default"/>
          <w:color w:val="363636"/>
          <w:sz w:val="20"/>
          <w:szCs w:val="20"/>
        </w:rPr>
      </w:pPr>
      <w:r w:rsidRPr="00FE0AE6">
        <w:rPr>
          <w:rFonts w:ascii="Times New Roman" w:hAnsi="Times New Roman" w:cs="Times New Roman" w:hint="default"/>
          <w:sz w:val="20"/>
          <w:szCs w:val="20"/>
        </w:rPr>
        <w:t>jest wymogiem umownym. Jeżeli nie podasz nam swoich danych osobowych nie będziemy mogli</w:t>
      </w:r>
      <w:r w:rsidRPr="00FE0AE6">
        <w:rPr>
          <w:rFonts w:ascii="Times New Roman" w:hAnsi="Times New Roman" w:cs="Times New Roman" w:hint="default"/>
          <w:color w:val="363636"/>
          <w:sz w:val="20"/>
          <w:szCs w:val="20"/>
        </w:rPr>
        <w:t xml:space="preserve"> podpisać i </w:t>
      </w:r>
      <w:r w:rsidRPr="00FE0AE6">
        <w:rPr>
          <w:rFonts w:ascii="Times New Roman" w:hAnsi="Times New Roman" w:cs="Times New Roman" w:hint="default"/>
          <w:sz w:val="20"/>
          <w:szCs w:val="20"/>
        </w:rPr>
        <w:t>realizować z Tobą umowy,</w:t>
      </w:r>
    </w:p>
    <w:p w14:paraId="463EBC8E" w14:textId="77777777" w:rsidR="00FE0AE6" w:rsidRPr="00FE0AE6" w:rsidRDefault="00FE0AE6" w:rsidP="00FE0AE6">
      <w:pPr>
        <w:pStyle w:val="NormalnyWeb"/>
        <w:numPr>
          <w:ilvl w:val="0"/>
          <w:numId w:val="42"/>
        </w:numPr>
        <w:shd w:val="clear" w:color="auto" w:fill="FFFFFF"/>
        <w:spacing w:before="0" w:beforeAutospacing="0" w:after="0" w:afterAutospacing="0"/>
        <w:ind w:left="1701"/>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j</w:t>
      </w:r>
      <w:r w:rsidRPr="00FE0AE6">
        <w:rPr>
          <w:rFonts w:ascii="Times New Roman" w:hAnsi="Times New Roman" w:cs="Times New Roman" w:hint="default"/>
          <w:sz w:val="20"/>
          <w:szCs w:val="20"/>
        </w:rPr>
        <w:t>est dobrowolne w zakresie zgody, która może być cofnięta w dowolnym momencie</w:t>
      </w:r>
      <w:r w:rsidRPr="00FE0AE6">
        <w:rPr>
          <w:rFonts w:ascii="Times New Roman" w:hAnsi="Times New Roman" w:cs="Times New Roman" w:hint="default"/>
          <w:color w:val="363636"/>
          <w:sz w:val="20"/>
          <w:szCs w:val="20"/>
        </w:rPr>
        <w:t>.</w:t>
      </w:r>
    </w:p>
    <w:p w14:paraId="6FD479EF" w14:textId="77777777" w:rsidR="00FE0AE6" w:rsidRPr="00FE0AE6" w:rsidRDefault="00FE0AE6" w:rsidP="00FE0AE6">
      <w:pPr>
        <w:pStyle w:val="NormalnyWeb"/>
        <w:numPr>
          <w:ilvl w:val="0"/>
          <w:numId w:val="36"/>
        </w:numPr>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Przysługuje Ci także skarga do organu nadzorczego - Prezesa Urzędu Ochrony Danych Osobowych -  00-193 Warszawa ul. Stawki 2, gdy uznasz, iż przetwarzanie Twoich danych osobowych narusza przepisy ogólnego rozporządzenia o ochronie danych osobowych z dnia 27 kwietnia 2016 r.</w:t>
      </w:r>
    </w:p>
    <w:p w14:paraId="4556CAAC" w14:textId="77777777" w:rsidR="00FE0AE6" w:rsidRPr="00FE0AE6" w:rsidRDefault="00FE0AE6" w:rsidP="00FE0AE6">
      <w:pPr>
        <w:pStyle w:val="NormalnyWeb"/>
        <w:numPr>
          <w:ilvl w:val="0"/>
          <w:numId w:val="36"/>
        </w:numPr>
        <w:shd w:val="clear" w:color="auto" w:fill="FFFFFF"/>
        <w:spacing w:before="0" w:beforeAutospacing="0" w:after="0" w:afterAutospacing="0"/>
        <w:ind w:left="993"/>
        <w:jc w:val="both"/>
        <w:rPr>
          <w:rFonts w:ascii="Times New Roman" w:hAnsi="Times New Roman" w:cs="Times New Roman" w:hint="default"/>
          <w:sz w:val="20"/>
          <w:szCs w:val="20"/>
        </w:rPr>
      </w:pPr>
      <w:r w:rsidRPr="00FE0AE6">
        <w:rPr>
          <w:rFonts w:ascii="Times New Roman" w:hAnsi="Times New Roman" w:cs="Times New Roman" w:hint="default"/>
          <w:color w:val="363636"/>
          <w:sz w:val="20"/>
          <w:szCs w:val="20"/>
        </w:rPr>
        <w:t>D</w:t>
      </w:r>
      <w:r w:rsidRPr="00FE0AE6">
        <w:rPr>
          <w:rFonts w:ascii="Times New Roman" w:hAnsi="Times New Roman" w:cs="Times New Roman" w:hint="default"/>
          <w:sz w:val="20"/>
          <w:szCs w:val="20"/>
        </w:rPr>
        <w:t>ane nie podlegają zautomatyzowanemu podejmowaniu decyzji, w tym również w formie profilowania</w:t>
      </w:r>
    </w:p>
    <w:p w14:paraId="2DAA0446" w14:textId="77777777" w:rsidR="00FE0AE6" w:rsidRPr="00FE0AE6" w:rsidRDefault="00FE0AE6" w:rsidP="00FE0AE6">
      <w:pPr>
        <w:pStyle w:val="NormalnyWeb"/>
        <w:numPr>
          <w:ilvl w:val="0"/>
          <w:numId w:val="36"/>
        </w:numPr>
        <w:shd w:val="clear" w:color="auto" w:fill="FFFFFF"/>
        <w:spacing w:before="0" w:beforeAutospacing="0" w:after="0" w:afterAutospacing="0"/>
        <w:ind w:left="993"/>
        <w:jc w:val="both"/>
        <w:rPr>
          <w:rFonts w:ascii="Times New Roman" w:hAnsi="Times New Roman" w:cs="Times New Roman" w:hint="default"/>
          <w:color w:val="363636"/>
          <w:sz w:val="20"/>
          <w:szCs w:val="20"/>
        </w:rPr>
      </w:pPr>
      <w:r w:rsidRPr="00FE0AE6">
        <w:rPr>
          <w:rFonts w:ascii="Times New Roman" w:hAnsi="Times New Roman" w:cs="Times New Roman" w:hint="default"/>
          <w:color w:val="363636"/>
          <w:sz w:val="20"/>
          <w:szCs w:val="20"/>
        </w:rPr>
        <w:t>Administrator nie przekazuje danych osobowych do państwa trzeciego lub organizacji międzynarodowych.</w:t>
      </w:r>
    </w:p>
    <w:p w14:paraId="083D2982" w14:textId="77777777" w:rsidR="00677BE0" w:rsidRPr="006C22D6" w:rsidRDefault="00677BE0" w:rsidP="000B461E">
      <w:pPr>
        <w:rPr>
          <w:i/>
          <w:sz w:val="20"/>
          <w:lang w:val="de-DE"/>
        </w:rPr>
      </w:pPr>
    </w:p>
    <w:p w14:paraId="71250703" w14:textId="78BC9885" w:rsidR="00DE249E" w:rsidRPr="006C22D6" w:rsidRDefault="00E61138" w:rsidP="00942612">
      <w:pPr>
        <w:jc w:val="both"/>
        <w:rPr>
          <w:sz w:val="22"/>
          <w:szCs w:val="22"/>
        </w:rPr>
      </w:pPr>
      <w:r w:rsidRPr="006C22D6">
        <w:rPr>
          <w:b/>
        </w:rPr>
        <w:t>2</w:t>
      </w:r>
      <w:r w:rsidR="00677BE0" w:rsidRPr="006C22D6">
        <w:rPr>
          <w:b/>
        </w:rPr>
        <w:t>4</w:t>
      </w:r>
      <w:r w:rsidRPr="006C22D6">
        <w:rPr>
          <w:b/>
        </w:rPr>
        <w:t>.   ZAŁĄCZNIKI DO SWZ</w:t>
      </w:r>
    </w:p>
    <w:p w14:paraId="348AE6EA" w14:textId="77777777" w:rsidR="00DE249E" w:rsidRPr="00C92DD0" w:rsidRDefault="00DE249E" w:rsidP="00DE249E">
      <w:pPr>
        <w:spacing w:line="120" w:lineRule="atLeast"/>
        <w:jc w:val="both"/>
        <w:rPr>
          <w:sz w:val="22"/>
          <w:szCs w:val="22"/>
        </w:rPr>
      </w:pPr>
      <w:r w:rsidRPr="009D6233">
        <w:rPr>
          <w:color w:val="FF0000"/>
          <w:sz w:val="22"/>
          <w:szCs w:val="22"/>
        </w:rPr>
        <w:t xml:space="preserve"> </w:t>
      </w:r>
      <w:r w:rsidRPr="00C92DD0">
        <w:rPr>
          <w:sz w:val="22"/>
          <w:szCs w:val="22"/>
        </w:rPr>
        <w:t>1. Formularz oferty  – zał. nr 1</w:t>
      </w:r>
      <w:r>
        <w:rPr>
          <w:sz w:val="22"/>
          <w:szCs w:val="22"/>
        </w:rPr>
        <w:t xml:space="preserve"> –  </w:t>
      </w:r>
      <w:r w:rsidRPr="00FF1FC0">
        <w:rPr>
          <w:sz w:val="22"/>
          <w:szCs w:val="22"/>
        </w:rPr>
        <w:t>szt.1</w:t>
      </w:r>
    </w:p>
    <w:p w14:paraId="4FC97D58" w14:textId="58F9A981" w:rsidR="00DE249E" w:rsidRPr="00C92DD0" w:rsidRDefault="00DE249E" w:rsidP="00DE249E">
      <w:pPr>
        <w:spacing w:line="120" w:lineRule="atLeast"/>
        <w:jc w:val="both"/>
        <w:rPr>
          <w:sz w:val="22"/>
          <w:szCs w:val="22"/>
        </w:rPr>
      </w:pPr>
      <w:r w:rsidRPr="00C92DD0">
        <w:rPr>
          <w:sz w:val="22"/>
          <w:szCs w:val="22"/>
        </w:rPr>
        <w:t xml:space="preserve"> 2. Kosztorys ofertowy  –  zał. nr 2 </w:t>
      </w:r>
      <w:r>
        <w:rPr>
          <w:sz w:val="22"/>
          <w:szCs w:val="22"/>
        </w:rPr>
        <w:t>–</w:t>
      </w:r>
      <w:r w:rsidRPr="00C92DD0">
        <w:rPr>
          <w:sz w:val="22"/>
          <w:szCs w:val="22"/>
        </w:rPr>
        <w:t xml:space="preserve"> szt. </w:t>
      </w:r>
      <w:r w:rsidR="001B7D9D">
        <w:rPr>
          <w:sz w:val="22"/>
          <w:szCs w:val="22"/>
        </w:rPr>
        <w:t>4</w:t>
      </w:r>
    </w:p>
    <w:p w14:paraId="7FDA66BE" w14:textId="77777777" w:rsidR="00DE249E" w:rsidRPr="00C92DD0" w:rsidRDefault="00DE249E" w:rsidP="00DE249E">
      <w:pPr>
        <w:spacing w:line="120" w:lineRule="atLeast"/>
        <w:jc w:val="both"/>
        <w:rPr>
          <w:sz w:val="22"/>
          <w:szCs w:val="22"/>
        </w:rPr>
      </w:pPr>
      <w:r w:rsidRPr="00C92DD0">
        <w:rPr>
          <w:sz w:val="22"/>
          <w:szCs w:val="22"/>
        </w:rPr>
        <w:t xml:space="preserve"> 3. Oświadczenie  Wykonawcy  –  zał.  nr 3 A</w:t>
      </w:r>
      <w:r>
        <w:rPr>
          <w:sz w:val="22"/>
          <w:szCs w:val="22"/>
        </w:rPr>
        <w:t xml:space="preserve"> –  </w:t>
      </w:r>
      <w:r w:rsidRPr="00FF1FC0">
        <w:rPr>
          <w:sz w:val="22"/>
          <w:szCs w:val="22"/>
        </w:rPr>
        <w:t>szt.1</w:t>
      </w:r>
    </w:p>
    <w:p w14:paraId="78A475B0" w14:textId="77777777" w:rsidR="00DE249E" w:rsidRPr="00C92DD0" w:rsidRDefault="00DE249E" w:rsidP="00DE249E">
      <w:pPr>
        <w:spacing w:line="120" w:lineRule="atLeast"/>
        <w:jc w:val="both"/>
        <w:rPr>
          <w:sz w:val="22"/>
          <w:szCs w:val="22"/>
        </w:rPr>
      </w:pPr>
      <w:r w:rsidRPr="00C92DD0">
        <w:rPr>
          <w:sz w:val="22"/>
          <w:szCs w:val="22"/>
        </w:rPr>
        <w:t xml:space="preserve"> 4. Oświadczenie  Wykonawcy  –  zał.  nr 3 B</w:t>
      </w:r>
      <w:r>
        <w:rPr>
          <w:sz w:val="22"/>
          <w:szCs w:val="22"/>
        </w:rPr>
        <w:t xml:space="preserve"> –  </w:t>
      </w:r>
      <w:r w:rsidRPr="00FF1FC0">
        <w:rPr>
          <w:sz w:val="22"/>
          <w:szCs w:val="22"/>
        </w:rPr>
        <w:t>szt.1</w:t>
      </w:r>
    </w:p>
    <w:p w14:paraId="5843EC14" w14:textId="77777777" w:rsidR="00DE249E" w:rsidRPr="00C92DD0" w:rsidRDefault="00DE249E" w:rsidP="00DE249E">
      <w:pPr>
        <w:spacing w:line="120" w:lineRule="atLeast"/>
        <w:jc w:val="both"/>
        <w:rPr>
          <w:sz w:val="22"/>
          <w:szCs w:val="22"/>
        </w:rPr>
      </w:pPr>
      <w:r w:rsidRPr="00C92DD0">
        <w:rPr>
          <w:sz w:val="22"/>
          <w:szCs w:val="22"/>
        </w:rPr>
        <w:t xml:space="preserve"> 5. Oświadczenie  Wykonawcy  –  zał.  nr 3 C</w:t>
      </w:r>
      <w:r>
        <w:rPr>
          <w:sz w:val="22"/>
          <w:szCs w:val="22"/>
        </w:rPr>
        <w:t xml:space="preserve"> –  </w:t>
      </w:r>
      <w:r w:rsidRPr="00FF1FC0">
        <w:rPr>
          <w:sz w:val="22"/>
          <w:szCs w:val="22"/>
        </w:rPr>
        <w:t>szt.1</w:t>
      </w:r>
    </w:p>
    <w:p w14:paraId="40C4A0F2" w14:textId="77777777" w:rsidR="00DE249E" w:rsidRPr="00C92DD0" w:rsidRDefault="00DE249E" w:rsidP="00DE249E">
      <w:pPr>
        <w:spacing w:line="120" w:lineRule="atLeast"/>
        <w:jc w:val="both"/>
        <w:rPr>
          <w:sz w:val="22"/>
          <w:szCs w:val="22"/>
        </w:rPr>
      </w:pPr>
      <w:r w:rsidRPr="00C92DD0">
        <w:rPr>
          <w:sz w:val="22"/>
          <w:szCs w:val="22"/>
        </w:rPr>
        <w:t xml:space="preserve"> 6. Wykaz </w:t>
      </w:r>
      <w:r>
        <w:rPr>
          <w:sz w:val="22"/>
          <w:szCs w:val="22"/>
        </w:rPr>
        <w:t>świadczeń</w:t>
      </w:r>
      <w:r w:rsidRPr="00C92DD0">
        <w:rPr>
          <w:sz w:val="22"/>
          <w:szCs w:val="22"/>
        </w:rPr>
        <w:t xml:space="preserve"> – zał. nr </w:t>
      </w:r>
      <w:r>
        <w:rPr>
          <w:sz w:val="22"/>
          <w:szCs w:val="22"/>
        </w:rPr>
        <w:t xml:space="preserve">4 –   </w:t>
      </w:r>
      <w:r w:rsidRPr="00FF1FC0">
        <w:rPr>
          <w:sz w:val="22"/>
          <w:szCs w:val="22"/>
        </w:rPr>
        <w:t>szt.1</w:t>
      </w:r>
    </w:p>
    <w:p w14:paraId="525F2A0C" w14:textId="77777777" w:rsidR="00DE249E" w:rsidRPr="00C92DD0" w:rsidRDefault="00DE249E" w:rsidP="00DE249E">
      <w:pPr>
        <w:spacing w:line="120" w:lineRule="atLeast"/>
        <w:jc w:val="both"/>
        <w:rPr>
          <w:sz w:val="22"/>
          <w:szCs w:val="22"/>
        </w:rPr>
      </w:pPr>
      <w:r w:rsidRPr="00C92DD0">
        <w:rPr>
          <w:sz w:val="22"/>
          <w:szCs w:val="22"/>
        </w:rPr>
        <w:t xml:space="preserve"> 7. Wykaz sprzętu – zał. nr </w:t>
      </w:r>
      <w:r>
        <w:rPr>
          <w:sz w:val="22"/>
          <w:szCs w:val="22"/>
        </w:rPr>
        <w:t xml:space="preserve">5 –   </w:t>
      </w:r>
      <w:r w:rsidRPr="00FF1FC0">
        <w:rPr>
          <w:sz w:val="22"/>
          <w:szCs w:val="22"/>
        </w:rPr>
        <w:t>szt.1</w:t>
      </w:r>
    </w:p>
    <w:p w14:paraId="27DCE8CD" w14:textId="77777777" w:rsidR="00DE249E" w:rsidRPr="00C92DD0" w:rsidRDefault="00DE249E" w:rsidP="00DE249E">
      <w:pPr>
        <w:spacing w:line="120" w:lineRule="atLeast"/>
        <w:jc w:val="both"/>
        <w:rPr>
          <w:sz w:val="22"/>
          <w:szCs w:val="22"/>
        </w:rPr>
      </w:pPr>
      <w:r w:rsidRPr="00C92DD0">
        <w:rPr>
          <w:sz w:val="22"/>
          <w:szCs w:val="22"/>
        </w:rPr>
        <w:t xml:space="preserve"> 8. Projekt  umowy – zał. nr </w:t>
      </w:r>
      <w:r>
        <w:rPr>
          <w:sz w:val="22"/>
          <w:szCs w:val="22"/>
        </w:rPr>
        <w:t xml:space="preserve">6   </w:t>
      </w:r>
      <w:r w:rsidRPr="00FF1FC0">
        <w:rPr>
          <w:sz w:val="22"/>
          <w:szCs w:val="22"/>
        </w:rPr>
        <w:t>szt.1</w:t>
      </w:r>
    </w:p>
    <w:p w14:paraId="60DBBD2A" w14:textId="77777777" w:rsidR="00DE249E" w:rsidRPr="00FF1FC0" w:rsidRDefault="00DE249E" w:rsidP="00DE249E">
      <w:pPr>
        <w:spacing w:line="120" w:lineRule="atLeast"/>
        <w:jc w:val="both"/>
        <w:rPr>
          <w:sz w:val="22"/>
          <w:szCs w:val="22"/>
        </w:rPr>
      </w:pPr>
      <w:r w:rsidRPr="00C92DD0">
        <w:rPr>
          <w:sz w:val="22"/>
          <w:szCs w:val="22"/>
        </w:rPr>
        <w:t xml:space="preserve"> 9</w:t>
      </w:r>
      <w:r w:rsidRPr="00FF1FC0">
        <w:rPr>
          <w:sz w:val="22"/>
          <w:szCs w:val="22"/>
        </w:rPr>
        <w:t xml:space="preserve">. Specyfikacja techniczna – </w:t>
      </w:r>
      <w:r w:rsidRPr="00C92DD0">
        <w:rPr>
          <w:sz w:val="22"/>
          <w:szCs w:val="22"/>
        </w:rPr>
        <w:t xml:space="preserve">zał. nr </w:t>
      </w:r>
      <w:r w:rsidR="00743860">
        <w:rPr>
          <w:sz w:val="22"/>
          <w:szCs w:val="22"/>
        </w:rPr>
        <w:t>7</w:t>
      </w:r>
      <w:r>
        <w:rPr>
          <w:sz w:val="22"/>
          <w:szCs w:val="22"/>
        </w:rPr>
        <w:t xml:space="preserve"> –  </w:t>
      </w:r>
      <w:r w:rsidRPr="00FF1FC0">
        <w:rPr>
          <w:sz w:val="22"/>
          <w:szCs w:val="22"/>
        </w:rPr>
        <w:t xml:space="preserve">szt. 1 </w:t>
      </w:r>
    </w:p>
    <w:p w14:paraId="68F4D30A" w14:textId="77777777" w:rsidR="00DE249E" w:rsidRPr="00FF1FC0" w:rsidRDefault="00DE249E" w:rsidP="00DE249E">
      <w:pPr>
        <w:spacing w:line="120" w:lineRule="atLeast"/>
        <w:jc w:val="both"/>
        <w:rPr>
          <w:sz w:val="22"/>
          <w:szCs w:val="22"/>
        </w:rPr>
      </w:pPr>
      <w:r w:rsidRPr="00FF1FC0">
        <w:rPr>
          <w:sz w:val="22"/>
          <w:szCs w:val="22"/>
        </w:rPr>
        <w:t xml:space="preserve">10. Wytyczne </w:t>
      </w:r>
      <w:r w:rsidR="00743860">
        <w:rPr>
          <w:sz w:val="22"/>
          <w:szCs w:val="22"/>
        </w:rPr>
        <w:t>ZUD</w:t>
      </w:r>
      <w:r w:rsidRPr="00FF1FC0">
        <w:rPr>
          <w:sz w:val="22"/>
          <w:szCs w:val="22"/>
        </w:rPr>
        <w:t xml:space="preserve"> – </w:t>
      </w:r>
      <w:r w:rsidRPr="00C92DD0">
        <w:rPr>
          <w:sz w:val="22"/>
          <w:szCs w:val="22"/>
        </w:rPr>
        <w:t xml:space="preserve">zał. nr </w:t>
      </w:r>
      <w:r w:rsidR="00743860">
        <w:rPr>
          <w:sz w:val="22"/>
          <w:szCs w:val="22"/>
        </w:rPr>
        <w:t>8</w:t>
      </w:r>
      <w:r>
        <w:rPr>
          <w:sz w:val="22"/>
          <w:szCs w:val="22"/>
        </w:rPr>
        <w:t xml:space="preserve"> – </w:t>
      </w:r>
      <w:r w:rsidRPr="00FF1FC0">
        <w:rPr>
          <w:sz w:val="22"/>
          <w:szCs w:val="22"/>
        </w:rPr>
        <w:t xml:space="preserve">szt.1 </w:t>
      </w:r>
    </w:p>
    <w:p w14:paraId="13511E39" w14:textId="77777777" w:rsidR="00DE249E" w:rsidRPr="00FF1FC0" w:rsidRDefault="00DE249E" w:rsidP="00DE249E">
      <w:pPr>
        <w:spacing w:line="120" w:lineRule="atLeast"/>
        <w:jc w:val="both"/>
        <w:rPr>
          <w:sz w:val="22"/>
          <w:szCs w:val="22"/>
        </w:rPr>
      </w:pPr>
      <w:r w:rsidRPr="00FF1FC0">
        <w:rPr>
          <w:sz w:val="22"/>
          <w:szCs w:val="22"/>
        </w:rPr>
        <w:t xml:space="preserve">11. Standardy ZUD – </w:t>
      </w:r>
      <w:r w:rsidRPr="00C92DD0">
        <w:rPr>
          <w:sz w:val="22"/>
          <w:szCs w:val="22"/>
        </w:rPr>
        <w:t xml:space="preserve">zał. nr </w:t>
      </w:r>
      <w:r w:rsidR="00743860">
        <w:rPr>
          <w:sz w:val="22"/>
          <w:szCs w:val="22"/>
        </w:rPr>
        <w:t>9</w:t>
      </w:r>
      <w:r>
        <w:rPr>
          <w:sz w:val="22"/>
          <w:szCs w:val="22"/>
        </w:rPr>
        <w:t xml:space="preserve"> – </w:t>
      </w:r>
      <w:r w:rsidRPr="00FF1FC0">
        <w:rPr>
          <w:sz w:val="22"/>
          <w:szCs w:val="22"/>
        </w:rPr>
        <w:t>szt.1</w:t>
      </w:r>
    </w:p>
    <w:p w14:paraId="2A01204A" w14:textId="77777777" w:rsidR="00DE249E" w:rsidRPr="009D6233" w:rsidRDefault="00DE249E" w:rsidP="00DE249E">
      <w:pPr>
        <w:spacing w:line="120" w:lineRule="atLeast"/>
        <w:jc w:val="both"/>
        <w:rPr>
          <w:color w:val="FF0000"/>
          <w:sz w:val="22"/>
          <w:szCs w:val="22"/>
        </w:rPr>
      </w:pPr>
    </w:p>
    <w:p w14:paraId="67B45DF9" w14:textId="77777777" w:rsidR="007A211A" w:rsidRPr="006C22D6" w:rsidRDefault="007A211A" w:rsidP="000B461E">
      <w:pPr>
        <w:jc w:val="both"/>
        <w:rPr>
          <w:sz w:val="22"/>
          <w:szCs w:val="22"/>
          <w:lang w:eastAsia="ar-SA"/>
        </w:rPr>
      </w:pPr>
    </w:p>
    <w:p w14:paraId="0D8602E2" w14:textId="3A0BC843" w:rsidR="000B461E" w:rsidRPr="006C22D6" w:rsidRDefault="000B461E" w:rsidP="000B461E">
      <w:pPr>
        <w:pStyle w:val="Nagwek4"/>
        <w:jc w:val="left"/>
        <w:rPr>
          <w:b w:val="0"/>
        </w:rPr>
      </w:pPr>
      <w:r w:rsidRPr="006C22D6">
        <w:rPr>
          <w:b w:val="0"/>
        </w:rPr>
        <w:t xml:space="preserve">       OPRACOWAŁ                                                                            ZATWIERDZIŁ </w:t>
      </w:r>
    </w:p>
    <w:p w14:paraId="69296161" w14:textId="77777777" w:rsidR="00C40C7C" w:rsidRPr="006C22D6" w:rsidRDefault="00C40C7C" w:rsidP="00C40C7C"/>
    <w:p w14:paraId="7389B8CD" w14:textId="4E13EF76" w:rsidR="00C40C7C" w:rsidRPr="006C22D6" w:rsidRDefault="00C40C7C" w:rsidP="00C40C7C">
      <w:pPr>
        <w:spacing w:line="120" w:lineRule="atLeast"/>
        <w:jc w:val="both"/>
      </w:pPr>
      <w:r w:rsidRPr="006C22D6">
        <w:t xml:space="preserve">  Włodzimierz Szulc                                                                           </w:t>
      </w:r>
      <w:r w:rsidR="00A15253">
        <w:t xml:space="preserve"> </w:t>
      </w:r>
      <w:r w:rsidR="00A15253" w:rsidRPr="00A15253">
        <w:rPr>
          <w:iCs/>
          <w:szCs w:val="24"/>
        </w:rPr>
        <w:t>p. o. Kierownika</w:t>
      </w:r>
    </w:p>
    <w:p w14:paraId="66AFDAE6" w14:textId="77777777" w:rsidR="00A15253" w:rsidRDefault="00C40C7C" w:rsidP="00A15253">
      <w:pPr>
        <w:spacing w:line="120" w:lineRule="atLeast"/>
        <w:jc w:val="both"/>
      </w:pPr>
      <w:r w:rsidRPr="006C22D6">
        <w:t xml:space="preserve">Specjalista ds zamówień                                                           Zarządu Dróg </w:t>
      </w:r>
      <w:r w:rsidR="00A15253" w:rsidRPr="006C22D6">
        <w:t>Powiatowych</w:t>
      </w:r>
      <w:r w:rsidRPr="006C22D6">
        <w:t xml:space="preserve">         </w:t>
      </w:r>
      <w:r w:rsidR="00A15253">
        <w:t xml:space="preserve">      </w:t>
      </w:r>
    </w:p>
    <w:p w14:paraId="3EE5EA7B" w14:textId="527ACC95" w:rsidR="00A15253" w:rsidRPr="00A15253" w:rsidRDefault="00A15253" w:rsidP="00A15253">
      <w:pPr>
        <w:spacing w:line="120" w:lineRule="atLeast"/>
        <w:jc w:val="both"/>
        <w:rPr>
          <w:szCs w:val="24"/>
        </w:rPr>
      </w:pPr>
      <w:r>
        <w:t xml:space="preserve">      </w:t>
      </w:r>
      <w:r w:rsidR="00C40C7C" w:rsidRPr="006C22D6">
        <w:t xml:space="preserve">publicznych                                                                                </w:t>
      </w:r>
      <w:r>
        <w:t xml:space="preserve">  </w:t>
      </w:r>
      <w:r w:rsidR="00C40C7C" w:rsidRPr="006C22D6">
        <w:t xml:space="preserve"> </w:t>
      </w:r>
      <w:r>
        <w:t>Radosław Kardaś</w:t>
      </w:r>
      <w:r w:rsidR="00C40C7C" w:rsidRPr="006C22D6">
        <w:t xml:space="preserve">         </w:t>
      </w:r>
    </w:p>
    <w:p w14:paraId="4AEDAACB" w14:textId="77777777" w:rsidR="007A211A" w:rsidRDefault="007A211A" w:rsidP="00C40C7C">
      <w:pPr>
        <w:spacing w:line="120" w:lineRule="atLeast"/>
      </w:pPr>
    </w:p>
    <w:p w14:paraId="1ABE16A6" w14:textId="77777777" w:rsidR="00C40C7C" w:rsidRPr="006C22D6" w:rsidRDefault="00C40C7C" w:rsidP="00C40C7C">
      <w:pPr>
        <w:spacing w:line="120" w:lineRule="atLeast"/>
      </w:pPr>
      <w:r w:rsidRPr="006C22D6">
        <w:tab/>
      </w:r>
      <w:r w:rsidRPr="006C22D6">
        <w:tab/>
      </w:r>
      <w:r w:rsidRPr="006C22D6">
        <w:tab/>
      </w:r>
      <w:r w:rsidRPr="006C22D6">
        <w:tab/>
      </w:r>
    </w:p>
    <w:p w14:paraId="09779D2C" w14:textId="1ED6C35B" w:rsidR="00E61138" w:rsidRPr="006C22D6" w:rsidRDefault="000B461E" w:rsidP="007A211A">
      <w:pPr>
        <w:spacing w:line="120" w:lineRule="atLeast"/>
        <w:jc w:val="both"/>
        <w:rPr>
          <w:b/>
          <w:sz w:val="22"/>
        </w:rPr>
      </w:pPr>
      <w:r w:rsidRPr="006C22D6">
        <w:t xml:space="preserve">Wąbrzeźno,  </w:t>
      </w:r>
      <w:r w:rsidR="00EA101D">
        <w:t xml:space="preserve"> </w:t>
      </w:r>
      <w:r w:rsidR="00A15253">
        <w:t>1</w:t>
      </w:r>
      <w:r w:rsidR="002360D8">
        <w:t>1</w:t>
      </w:r>
      <w:r w:rsidR="00CF0326">
        <w:t xml:space="preserve"> września</w:t>
      </w:r>
      <w:r w:rsidRPr="006C22D6">
        <w:t xml:space="preserve"> 202</w:t>
      </w:r>
      <w:r w:rsidR="005E06D9">
        <w:t>4</w:t>
      </w:r>
      <w:r w:rsidRPr="006C22D6">
        <w:t xml:space="preserve"> r.</w:t>
      </w:r>
    </w:p>
    <w:sectPr w:rsidR="00E61138" w:rsidRPr="006C22D6" w:rsidSect="00296F70">
      <w:footerReference w:type="even" r:id="rId15"/>
      <w:footerReference w:type="default" r:id="rId16"/>
      <w:pgSz w:w="11906" w:h="16838"/>
      <w:pgMar w:top="851" w:right="1274"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80701" w14:textId="77777777" w:rsidR="005F04ED" w:rsidRDefault="005F04ED">
      <w:r>
        <w:separator/>
      </w:r>
    </w:p>
  </w:endnote>
  <w:endnote w:type="continuationSeparator" w:id="0">
    <w:p w14:paraId="43CFCAA3" w14:textId="77777777" w:rsidR="005F04ED" w:rsidRDefault="005F0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DJ Allegro">
    <w:altName w:val="Arial"/>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C62E9" w14:textId="77777777" w:rsidR="0013633D" w:rsidRDefault="009B296A">
    <w:pPr>
      <w:pStyle w:val="Stopka"/>
      <w:framePr w:wrap="around" w:vAnchor="text" w:hAnchor="margin" w:xAlign="right" w:y="1"/>
      <w:rPr>
        <w:rStyle w:val="Numerstrony"/>
      </w:rPr>
    </w:pPr>
    <w:r>
      <w:rPr>
        <w:rStyle w:val="Numerstrony"/>
      </w:rPr>
      <w:fldChar w:fldCharType="begin"/>
    </w:r>
    <w:r w:rsidR="0013633D">
      <w:rPr>
        <w:rStyle w:val="Numerstrony"/>
      </w:rPr>
      <w:instrText xml:space="preserve">PAGE  </w:instrText>
    </w:r>
    <w:r>
      <w:rPr>
        <w:rStyle w:val="Numerstrony"/>
      </w:rPr>
      <w:fldChar w:fldCharType="end"/>
    </w:r>
  </w:p>
  <w:p w14:paraId="41FB5378" w14:textId="77777777" w:rsidR="0013633D" w:rsidRDefault="001363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87A4E" w14:textId="77777777" w:rsidR="0013633D" w:rsidRDefault="009B296A">
    <w:pPr>
      <w:pStyle w:val="Stopka"/>
      <w:framePr w:wrap="around" w:vAnchor="text" w:hAnchor="margin" w:xAlign="right" w:y="1"/>
      <w:rPr>
        <w:rStyle w:val="Numerstrony"/>
      </w:rPr>
    </w:pPr>
    <w:r>
      <w:rPr>
        <w:rStyle w:val="Numerstrony"/>
      </w:rPr>
      <w:fldChar w:fldCharType="begin"/>
    </w:r>
    <w:r w:rsidR="0013633D">
      <w:rPr>
        <w:rStyle w:val="Numerstrony"/>
      </w:rPr>
      <w:instrText xml:space="preserve">PAGE  </w:instrText>
    </w:r>
    <w:r>
      <w:rPr>
        <w:rStyle w:val="Numerstrony"/>
      </w:rPr>
      <w:fldChar w:fldCharType="separate"/>
    </w:r>
    <w:r w:rsidR="00D00766">
      <w:rPr>
        <w:rStyle w:val="Numerstrony"/>
        <w:noProof/>
      </w:rPr>
      <w:t>15</w:t>
    </w:r>
    <w:r>
      <w:rPr>
        <w:rStyle w:val="Numerstrony"/>
      </w:rPr>
      <w:fldChar w:fldCharType="end"/>
    </w:r>
  </w:p>
  <w:p w14:paraId="4D48E637" w14:textId="77777777" w:rsidR="0013633D" w:rsidRDefault="001363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2BE95" w14:textId="77777777" w:rsidR="005F04ED" w:rsidRDefault="005F04ED">
      <w:r>
        <w:separator/>
      </w:r>
    </w:p>
  </w:footnote>
  <w:footnote w:type="continuationSeparator" w:id="0">
    <w:p w14:paraId="289EA812" w14:textId="77777777" w:rsidR="005F04ED" w:rsidRDefault="005F0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Arial" w:hAnsi="Arial"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1584"/>
        </w:tabs>
        <w:ind w:left="1584" w:hanging="1584"/>
      </w:pPr>
    </w:lvl>
  </w:abstractNum>
  <w:abstractNum w:abstractNumId="1" w15:restartNumberingAfterBreak="0">
    <w:nsid w:val="029B1D25"/>
    <w:multiLevelType w:val="hybridMultilevel"/>
    <w:tmpl w:val="6B1A269E"/>
    <w:lvl w:ilvl="0" w:tplc="C77A351E">
      <w:start w:val="1"/>
      <w:numFmt w:val="decimal"/>
      <w:lvlText w:val="%1."/>
      <w:lvlJc w:val="left"/>
      <w:pPr>
        <w:tabs>
          <w:tab w:val="num" w:pos="502"/>
        </w:tabs>
        <w:ind w:left="502" w:hanging="360"/>
      </w:pPr>
      <w:rPr>
        <w:rFonts w:hint="default"/>
        <w:color w:val="auto"/>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2" w15:restartNumberingAfterBreak="0">
    <w:nsid w:val="07853207"/>
    <w:multiLevelType w:val="hybridMultilevel"/>
    <w:tmpl w:val="F542AD88"/>
    <w:lvl w:ilvl="0" w:tplc="EBEC55C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240285"/>
    <w:multiLevelType w:val="hybridMultilevel"/>
    <w:tmpl w:val="36FCC0D2"/>
    <w:lvl w:ilvl="0" w:tplc="FFFFFFFF">
      <w:start w:val="1"/>
      <w:numFmt w:val="decimal"/>
      <w:lvlText w:val="%1."/>
      <w:lvlJc w:val="left"/>
      <w:pPr>
        <w:tabs>
          <w:tab w:val="num" w:pos="1260"/>
        </w:tabs>
        <w:ind w:left="1260" w:hanging="360"/>
      </w:pPr>
      <w:rPr>
        <w:rFonts w:hint="default"/>
        <w:b w:val="0"/>
        <w:i w:val="0"/>
        <w:color w:val="auto"/>
        <w:sz w:val="24"/>
      </w:rPr>
    </w:lvl>
    <w:lvl w:ilvl="1" w:tplc="B0D67EA4">
      <w:start w:val="1"/>
      <w:numFmt w:val="decimal"/>
      <w:lvlText w:val="%2)"/>
      <w:lvlJc w:val="left"/>
      <w:pPr>
        <w:tabs>
          <w:tab w:val="num" w:pos="1440"/>
        </w:tabs>
        <w:ind w:left="1440" w:hanging="360"/>
      </w:pPr>
      <w:rPr>
        <w:rFonts w:hint="default"/>
        <w:sz w:val="24"/>
        <w:szCs w:val="24"/>
      </w:rPr>
    </w:lvl>
    <w:lvl w:ilvl="2" w:tplc="732488FE">
      <w:start w:val="4"/>
      <w:numFmt w:val="decimal"/>
      <w:lvlText w:val="%3."/>
      <w:lvlJc w:val="left"/>
      <w:pPr>
        <w:tabs>
          <w:tab w:val="num" w:pos="2340"/>
        </w:tabs>
        <w:ind w:left="2340" w:hanging="360"/>
      </w:pPr>
      <w:rPr>
        <w:rFonts w:hint="default"/>
      </w:rPr>
    </w:lvl>
    <w:lvl w:ilvl="3" w:tplc="FE549798">
      <w:start w:val="1"/>
      <w:numFmt w:val="decimal"/>
      <w:lvlText w:val="%4)"/>
      <w:lvlJc w:val="left"/>
      <w:pPr>
        <w:tabs>
          <w:tab w:val="num" w:pos="2880"/>
        </w:tabs>
        <w:ind w:left="2880" w:hanging="360"/>
      </w:pPr>
      <w:rPr>
        <w:rFonts w:hint="default"/>
      </w:rPr>
    </w:lvl>
    <w:lvl w:ilvl="4" w:tplc="EB2EECE6">
      <w:start w:val="5"/>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5E4286"/>
    <w:multiLevelType w:val="hybridMultilevel"/>
    <w:tmpl w:val="8CE0E4D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FF71FC0"/>
    <w:multiLevelType w:val="hybridMultilevel"/>
    <w:tmpl w:val="A6709080"/>
    <w:lvl w:ilvl="0" w:tplc="02443210">
      <w:start w:val="1"/>
      <w:numFmt w:val="decimal"/>
      <w:lvlText w:val="%1."/>
      <w:lvlJc w:val="left"/>
      <w:pPr>
        <w:tabs>
          <w:tab w:val="num" w:pos="3600"/>
        </w:tabs>
        <w:ind w:left="36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C87976"/>
    <w:multiLevelType w:val="hybridMultilevel"/>
    <w:tmpl w:val="7462719C"/>
    <w:lvl w:ilvl="0" w:tplc="0415000F">
      <w:start w:val="1"/>
      <w:numFmt w:val="decimal"/>
      <w:lvlText w:val="%1."/>
      <w:lvlJc w:val="left"/>
      <w:pPr>
        <w:tabs>
          <w:tab w:val="num" w:pos="1146"/>
        </w:tabs>
        <w:ind w:left="1146" w:hanging="360"/>
      </w:pPr>
    </w:lvl>
    <w:lvl w:ilvl="1" w:tplc="04150019">
      <w:start w:val="1"/>
      <w:numFmt w:val="lowerLetter"/>
      <w:lvlText w:val="%2."/>
      <w:lvlJc w:val="left"/>
      <w:pPr>
        <w:tabs>
          <w:tab w:val="num" w:pos="1866"/>
        </w:tabs>
        <w:ind w:left="1866" w:hanging="360"/>
      </w:pPr>
    </w:lvl>
    <w:lvl w:ilvl="2" w:tplc="0415001B">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7" w15:restartNumberingAfterBreak="0">
    <w:nsid w:val="12B13879"/>
    <w:multiLevelType w:val="hybridMultilevel"/>
    <w:tmpl w:val="3DCADC4C"/>
    <w:lvl w:ilvl="0" w:tplc="FFFFFFFF">
      <w:start w:val="1"/>
      <w:numFmt w:val="decimal"/>
      <w:lvlText w:val="%1."/>
      <w:lvlJc w:val="left"/>
      <w:pPr>
        <w:tabs>
          <w:tab w:val="num" w:pos="720"/>
        </w:tabs>
        <w:ind w:left="720" w:hanging="360"/>
      </w:pPr>
      <w:rPr>
        <w:rFonts w:hint="default"/>
      </w:rPr>
    </w:lvl>
    <w:lvl w:ilvl="1" w:tplc="E31E8BF8">
      <w:start w:val="1"/>
      <w:numFmt w:val="decimal"/>
      <w:lvlText w:val="%2)"/>
      <w:lvlJc w:val="left"/>
      <w:pPr>
        <w:tabs>
          <w:tab w:val="num" w:pos="1440"/>
        </w:tabs>
        <w:ind w:left="1440" w:hanging="360"/>
      </w:pPr>
      <w:rPr>
        <w:rFonts w:hint="default"/>
        <w:b w:val="0"/>
      </w:rPr>
    </w:lvl>
    <w:lvl w:ilvl="2" w:tplc="29AC354E">
      <w:start w:val="2"/>
      <w:numFmt w:val="decimal"/>
      <w:lvlText w:val="%3."/>
      <w:lvlJc w:val="left"/>
      <w:pPr>
        <w:tabs>
          <w:tab w:val="num" w:pos="2340"/>
        </w:tabs>
        <w:ind w:left="2340" w:hanging="360"/>
      </w:pPr>
      <w:rPr>
        <w:rFonts w:ascii="Times New Roman" w:hAnsi="Times New Roman" w:cs="Times New Roman" w:hint="default"/>
        <w:sz w:val="24"/>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43207FA"/>
    <w:multiLevelType w:val="hybridMultilevel"/>
    <w:tmpl w:val="E8547F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3B5DE9"/>
    <w:multiLevelType w:val="hybridMultilevel"/>
    <w:tmpl w:val="DD6ABDCE"/>
    <w:lvl w:ilvl="0" w:tplc="04150017">
      <w:start w:val="1"/>
      <w:numFmt w:val="lowerLetter"/>
      <w:lvlText w:val="%1)"/>
      <w:lvlJc w:val="left"/>
      <w:pPr>
        <w:ind w:left="3081" w:hanging="360"/>
      </w:pPr>
    </w:lvl>
    <w:lvl w:ilvl="1" w:tplc="04150019" w:tentative="1">
      <w:start w:val="1"/>
      <w:numFmt w:val="lowerLetter"/>
      <w:lvlText w:val="%2."/>
      <w:lvlJc w:val="left"/>
      <w:pPr>
        <w:ind w:left="3801" w:hanging="360"/>
      </w:pPr>
    </w:lvl>
    <w:lvl w:ilvl="2" w:tplc="0415001B" w:tentative="1">
      <w:start w:val="1"/>
      <w:numFmt w:val="lowerRoman"/>
      <w:lvlText w:val="%3."/>
      <w:lvlJc w:val="right"/>
      <w:pPr>
        <w:ind w:left="4521" w:hanging="180"/>
      </w:pPr>
    </w:lvl>
    <w:lvl w:ilvl="3" w:tplc="0415000F" w:tentative="1">
      <w:start w:val="1"/>
      <w:numFmt w:val="decimal"/>
      <w:lvlText w:val="%4."/>
      <w:lvlJc w:val="left"/>
      <w:pPr>
        <w:ind w:left="5241" w:hanging="360"/>
      </w:pPr>
    </w:lvl>
    <w:lvl w:ilvl="4" w:tplc="04150019" w:tentative="1">
      <w:start w:val="1"/>
      <w:numFmt w:val="lowerLetter"/>
      <w:lvlText w:val="%5."/>
      <w:lvlJc w:val="left"/>
      <w:pPr>
        <w:ind w:left="5961" w:hanging="360"/>
      </w:pPr>
    </w:lvl>
    <w:lvl w:ilvl="5" w:tplc="0415001B" w:tentative="1">
      <w:start w:val="1"/>
      <w:numFmt w:val="lowerRoman"/>
      <w:lvlText w:val="%6."/>
      <w:lvlJc w:val="right"/>
      <w:pPr>
        <w:ind w:left="6681" w:hanging="180"/>
      </w:pPr>
    </w:lvl>
    <w:lvl w:ilvl="6" w:tplc="0415000F" w:tentative="1">
      <w:start w:val="1"/>
      <w:numFmt w:val="decimal"/>
      <w:lvlText w:val="%7."/>
      <w:lvlJc w:val="left"/>
      <w:pPr>
        <w:ind w:left="7401" w:hanging="360"/>
      </w:pPr>
    </w:lvl>
    <w:lvl w:ilvl="7" w:tplc="04150019" w:tentative="1">
      <w:start w:val="1"/>
      <w:numFmt w:val="lowerLetter"/>
      <w:lvlText w:val="%8."/>
      <w:lvlJc w:val="left"/>
      <w:pPr>
        <w:ind w:left="8121" w:hanging="360"/>
      </w:pPr>
    </w:lvl>
    <w:lvl w:ilvl="8" w:tplc="0415001B" w:tentative="1">
      <w:start w:val="1"/>
      <w:numFmt w:val="lowerRoman"/>
      <w:lvlText w:val="%9."/>
      <w:lvlJc w:val="right"/>
      <w:pPr>
        <w:ind w:left="8841" w:hanging="180"/>
      </w:pPr>
    </w:lvl>
  </w:abstractNum>
  <w:abstractNum w:abstractNumId="10" w15:restartNumberingAfterBreak="0">
    <w:nsid w:val="173C7CFD"/>
    <w:multiLevelType w:val="hybridMultilevel"/>
    <w:tmpl w:val="79E6E062"/>
    <w:lvl w:ilvl="0" w:tplc="E260FAB2">
      <w:start w:val="11"/>
      <w:numFmt w:val="decimal"/>
      <w:lvlText w:val="%1)"/>
      <w:lvlJc w:val="left"/>
      <w:pPr>
        <w:tabs>
          <w:tab w:val="num" w:pos="2340"/>
        </w:tabs>
        <w:ind w:left="234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6C0A7B"/>
    <w:multiLevelType w:val="hybridMultilevel"/>
    <w:tmpl w:val="75943536"/>
    <w:lvl w:ilvl="0" w:tplc="0090E810">
      <w:start w:val="1"/>
      <w:numFmt w:val="decimal"/>
      <w:lvlText w:val="%1."/>
      <w:lvlJc w:val="left"/>
      <w:pPr>
        <w:tabs>
          <w:tab w:val="num" w:pos="3196"/>
        </w:tabs>
        <w:ind w:left="3196"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EB0076"/>
    <w:multiLevelType w:val="singleLevel"/>
    <w:tmpl w:val="B1022C02"/>
    <w:lvl w:ilvl="0">
      <w:start w:val="2"/>
      <w:numFmt w:val="bullet"/>
      <w:lvlText w:val="-"/>
      <w:lvlJc w:val="left"/>
      <w:pPr>
        <w:tabs>
          <w:tab w:val="num" w:pos="780"/>
        </w:tabs>
        <w:ind w:left="780" w:hanging="360"/>
      </w:pPr>
    </w:lvl>
  </w:abstractNum>
  <w:abstractNum w:abstractNumId="13" w15:restartNumberingAfterBreak="0">
    <w:nsid w:val="1DA87293"/>
    <w:multiLevelType w:val="hybridMultilevel"/>
    <w:tmpl w:val="4FD03896"/>
    <w:lvl w:ilvl="0" w:tplc="04150017">
      <w:start w:val="3"/>
      <w:numFmt w:val="lowerLetter"/>
      <w:lvlText w:val="%1)"/>
      <w:lvlJc w:val="left"/>
      <w:pPr>
        <w:tabs>
          <w:tab w:val="num" w:pos="720"/>
        </w:tabs>
        <w:ind w:left="720" w:hanging="360"/>
      </w:pPr>
      <w:rPr>
        <w:rFonts w:hint="default"/>
        <w:u w:val="none"/>
      </w:rPr>
    </w:lvl>
    <w:lvl w:ilvl="1" w:tplc="38F2FA2E">
      <w:start w:val="18"/>
      <w:numFmt w:val="decimal"/>
      <w:lvlText w:val="%2."/>
      <w:lvlJc w:val="left"/>
      <w:pPr>
        <w:tabs>
          <w:tab w:val="num" w:pos="1470"/>
        </w:tabs>
        <w:ind w:left="1470" w:hanging="39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E170B2D"/>
    <w:multiLevelType w:val="hybridMultilevel"/>
    <w:tmpl w:val="8C6C9ADE"/>
    <w:lvl w:ilvl="0" w:tplc="FFFFFFFF">
      <w:start w:val="1"/>
      <w:numFmt w:val="decimal"/>
      <w:lvlText w:val="%1)"/>
      <w:lvlJc w:val="left"/>
      <w:pPr>
        <w:tabs>
          <w:tab w:val="num" w:pos="2340"/>
        </w:tabs>
        <w:ind w:left="2340" w:hanging="360"/>
      </w:pPr>
      <w:rPr>
        <w:rFonts w:hint="default"/>
        <w:b w:val="0"/>
        <w:i w:val="0"/>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D5FEE7BC">
      <w:start w:val="1"/>
      <w:numFmt w:val="decimal"/>
      <w:lvlText w:val="%3."/>
      <w:lvlJc w:val="left"/>
      <w:pPr>
        <w:tabs>
          <w:tab w:val="num" w:pos="2340"/>
        </w:tabs>
        <w:ind w:left="2340" w:hanging="360"/>
      </w:pPr>
      <w:rPr>
        <w:rFonts w:hint="default"/>
        <w:b w:val="0"/>
        <w:color w:val="auto"/>
      </w:rPr>
    </w:lvl>
    <w:lvl w:ilvl="3" w:tplc="1FD246E4">
      <w:start w:val="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F815E8A"/>
    <w:multiLevelType w:val="hybridMultilevel"/>
    <w:tmpl w:val="0F10337C"/>
    <w:lvl w:ilvl="0" w:tplc="A2809872">
      <w:start w:val="1"/>
      <w:numFmt w:val="decimal"/>
      <w:lvlText w:val="%1."/>
      <w:lvlJc w:val="left"/>
      <w:pPr>
        <w:tabs>
          <w:tab w:val="num" w:pos="2340"/>
        </w:tabs>
        <w:ind w:left="2340" w:hanging="360"/>
      </w:pPr>
      <w:rPr>
        <w:rFonts w:ascii="Times New Roman" w:hAnsi="Times New Roman" w:cs="Times New Roman" w:hint="default"/>
      </w:rPr>
    </w:lvl>
    <w:lvl w:ilvl="1" w:tplc="3CC253FC">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863906"/>
    <w:multiLevelType w:val="hybridMultilevel"/>
    <w:tmpl w:val="C5E210F2"/>
    <w:lvl w:ilvl="0" w:tplc="7172C3DE">
      <w:start w:val="1"/>
      <w:numFmt w:val="decimal"/>
      <w:lvlText w:val="%1."/>
      <w:lvlJc w:val="left"/>
      <w:pPr>
        <w:tabs>
          <w:tab w:val="num" w:pos="1260"/>
        </w:tabs>
        <w:ind w:left="1260" w:hanging="360"/>
      </w:pPr>
      <w:rPr>
        <w:rFonts w:hint="default"/>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746041"/>
    <w:multiLevelType w:val="hybridMultilevel"/>
    <w:tmpl w:val="189A0DAE"/>
    <w:lvl w:ilvl="0" w:tplc="0415000F">
      <w:start w:val="1"/>
      <w:numFmt w:val="decimal"/>
      <w:lvlText w:val="%1."/>
      <w:lvlJc w:val="left"/>
      <w:pPr>
        <w:tabs>
          <w:tab w:val="num" w:pos="720"/>
        </w:tabs>
        <w:ind w:left="720" w:hanging="360"/>
      </w:pPr>
      <w:rPr>
        <w:rFonts w:hint="default"/>
      </w:rPr>
    </w:lvl>
    <w:lvl w:ilvl="1" w:tplc="1C80E554">
      <w:start w:val="1"/>
      <w:numFmt w:val="lowerLetter"/>
      <w:lvlText w:val="%2)"/>
      <w:lvlJc w:val="left"/>
      <w:pPr>
        <w:tabs>
          <w:tab w:val="num" w:pos="1440"/>
        </w:tabs>
        <w:ind w:left="1440" w:hanging="360"/>
      </w:pPr>
      <w:rPr>
        <w:rFonts w:hint="default"/>
      </w:rPr>
    </w:lvl>
    <w:lvl w:ilvl="2" w:tplc="76B0AFF6">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B4820D6"/>
    <w:multiLevelType w:val="hybridMultilevel"/>
    <w:tmpl w:val="B3FE9AFA"/>
    <w:lvl w:ilvl="0" w:tplc="A27C1B1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4F5A5A"/>
    <w:multiLevelType w:val="hybridMultilevel"/>
    <w:tmpl w:val="9E4662F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40" w:hanging="360"/>
      </w:pPr>
      <w:rPr>
        <w:rFonts w:hint="default"/>
        <w:b w:val="0"/>
        <w:i w:val="0"/>
      </w:rPr>
    </w:lvl>
    <w:lvl w:ilvl="3" w:tplc="F9E44ABA">
      <w:start w:val="3"/>
      <w:numFmt w:val="decimal"/>
      <w:lvlText w:val="%4."/>
      <w:lvlJc w:val="left"/>
      <w:pPr>
        <w:tabs>
          <w:tab w:val="num" w:pos="2880"/>
        </w:tabs>
        <w:ind w:left="2880" w:hanging="360"/>
      </w:pPr>
      <w:rPr>
        <w:rFonts w:hint="default"/>
        <w:sz w:val="24"/>
        <w:szCs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1A3760B"/>
    <w:multiLevelType w:val="hybridMultilevel"/>
    <w:tmpl w:val="2654BFA0"/>
    <w:lvl w:ilvl="0" w:tplc="FFFFFFFF">
      <w:start w:val="1"/>
      <w:numFmt w:val="lowerLetter"/>
      <w:lvlText w:val="%1)"/>
      <w:lvlJc w:val="left"/>
      <w:pPr>
        <w:tabs>
          <w:tab w:val="num" w:pos="2340"/>
        </w:tabs>
        <w:ind w:left="2320" w:hanging="340"/>
      </w:pPr>
      <w:rPr>
        <w:rFonts w:hint="default"/>
        <w:b w:val="0"/>
        <w:i w:val="0"/>
        <w:color w:val="auto"/>
        <w:sz w:val="24"/>
      </w:rPr>
    </w:lvl>
    <w:lvl w:ilvl="1" w:tplc="FFFFFFFF">
      <w:start w:val="1"/>
      <w:numFmt w:val="decimal"/>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20" w:hanging="340"/>
      </w:pPr>
      <w:rPr>
        <w:rFonts w:hint="default"/>
        <w:b w:val="0"/>
        <w:i w:val="0"/>
        <w:color w:val="auto"/>
        <w:sz w:val="24"/>
      </w:rPr>
    </w:lvl>
    <w:lvl w:ilvl="3" w:tplc="FFFFFFFF">
      <w:start w:val="1"/>
      <w:numFmt w:val="decimal"/>
      <w:lvlText w:val="%4)"/>
      <w:lvlJc w:val="left"/>
      <w:pPr>
        <w:tabs>
          <w:tab w:val="num" w:pos="2880"/>
        </w:tabs>
        <w:ind w:left="2880" w:hanging="360"/>
      </w:pPr>
      <w:rPr>
        <w:rFonts w:hint="default"/>
        <w:b w:val="0"/>
        <w:i w:val="0"/>
      </w:rPr>
    </w:lvl>
    <w:lvl w:ilvl="4" w:tplc="FFFFFFFF">
      <w:start w:val="13"/>
      <w:numFmt w:val="decimal"/>
      <w:lvlText w:val="%5."/>
      <w:lvlJc w:val="left"/>
      <w:pPr>
        <w:tabs>
          <w:tab w:val="num" w:pos="3600"/>
        </w:tabs>
        <w:ind w:left="3580" w:hanging="340"/>
      </w:pPr>
      <w:rPr>
        <w:rFonts w:hint="default"/>
        <w:b w:val="0"/>
        <w:i w:val="0"/>
        <w:color w:val="auto"/>
        <w:sz w:val="24"/>
      </w:rPr>
    </w:lvl>
    <w:lvl w:ilvl="5" w:tplc="FFFFFFFF">
      <w:start w:val="1"/>
      <w:numFmt w:val="decimal"/>
      <w:lvlText w:val="%6)"/>
      <w:lvlJc w:val="left"/>
      <w:pPr>
        <w:tabs>
          <w:tab w:val="num" w:pos="4500"/>
        </w:tabs>
        <w:ind w:left="4500" w:hanging="360"/>
      </w:pPr>
      <w:rPr>
        <w:rFonts w:hint="default"/>
        <w:b w:val="0"/>
        <w:i w:val="0"/>
      </w:rPr>
    </w:lvl>
    <w:lvl w:ilvl="6" w:tplc="FFFFFFFF">
      <w:start w:val="14"/>
      <w:numFmt w:val="decimal"/>
      <w:lvlText w:val="%7."/>
      <w:lvlJc w:val="left"/>
      <w:pPr>
        <w:tabs>
          <w:tab w:val="num" w:pos="5040"/>
        </w:tabs>
        <w:ind w:left="5020" w:hanging="340"/>
      </w:pPr>
      <w:rPr>
        <w:rFonts w:hint="default"/>
        <w:b w:val="0"/>
        <w:i w:val="0"/>
        <w:color w:val="auto"/>
        <w:sz w:val="24"/>
      </w:rPr>
    </w:lvl>
    <w:lvl w:ilvl="7" w:tplc="FFFFFFFF">
      <w:start w:val="1"/>
      <w:numFmt w:val="decimal"/>
      <w:lvlText w:val="%8)"/>
      <w:lvlJc w:val="left"/>
      <w:pPr>
        <w:tabs>
          <w:tab w:val="num" w:pos="5760"/>
        </w:tabs>
        <w:ind w:left="5760" w:hanging="360"/>
      </w:pPr>
      <w:rPr>
        <w:rFonts w:hint="default"/>
        <w:b w:val="0"/>
        <w:i w:val="0"/>
      </w:rPr>
    </w:lvl>
    <w:lvl w:ilvl="8" w:tplc="FFFFFFFF">
      <w:start w:val="17"/>
      <w:numFmt w:val="decimal"/>
      <w:lvlText w:val="%9."/>
      <w:lvlJc w:val="left"/>
      <w:pPr>
        <w:tabs>
          <w:tab w:val="num" w:pos="6660"/>
        </w:tabs>
        <w:ind w:left="6640" w:hanging="340"/>
      </w:pPr>
      <w:rPr>
        <w:rFonts w:hint="default"/>
        <w:b w:val="0"/>
        <w:i w:val="0"/>
        <w:color w:val="auto"/>
        <w:sz w:val="24"/>
      </w:rPr>
    </w:lvl>
  </w:abstractNum>
  <w:abstractNum w:abstractNumId="21" w15:restartNumberingAfterBreak="0">
    <w:nsid w:val="369E12AD"/>
    <w:multiLevelType w:val="hybridMultilevel"/>
    <w:tmpl w:val="E5E8AAF4"/>
    <w:lvl w:ilvl="0" w:tplc="FFFFFFFF">
      <w:start w:val="3"/>
      <w:numFmt w:val="bullet"/>
      <w:lvlText w:val="-"/>
      <w:lvlJc w:val="left"/>
      <w:pPr>
        <w:tabs>
          <w:tab w:val="num" w:pos="660"/>
        </w:tabs>
        <w:ind w:left="660" w:hanging="360"/>
      </w:pPr>
      <w:rPr>
        <w:rFonts w:ascii="Times New Roman" w:eastAsia="Times New Roman" w:hAnsi="Times New Roman" w:cs="Times New Roman" w:hint="default"/>
      </w:rPr>
    </w:lvl>
    <w:lvl w:ilvl="1" w:tplc="FFFFFFFF" w:tentative="1">
      <w:start w:val="1"/>
      <w:numFmt w:val="bullet"/>
      <w:lvlText w:val="o"/>
      <w:lvlJc w:val="left"/>
      <w:pPr>
        <w:tabs>
          <w:tab w:val="num" w:pos="1380"/>
        </w:tabs>
        <w:ind w:left="1380" w:hanging="360"/>
      </w:pPr>
      <w:rPr>
        <w:rFonts w:ascii="Courier New" w:hAnsi="Courier New" w:hint="default"/>
      </w:rPr>
    </w:lvl>
    <w:lvl w:ilvl="2" w:tplc="FFFFFFFF" w:tentative="1">
      <w:start w:val="1"/>
      <w:numFmt w:val="bullet"/>
      <w:lvlText w:val=""/>
      <w:lvlJc w:val="left"/>
      <w:pPr>
        <w:tabs>
          <w:tab w:val="num" w:pos="2100"/>
        </w:tabs>
        <w:ind w:left="2100" w:hanging="360"/>
      </w:pPr>
      <w:rPr>
        <w:rFonts w:ascii="Wingdings" w:hAnsi="Wingdings" w:hint="default"/>
      </w:rPr>
    </w:lvl>
    <w:lvl w:ilvl="3" w:tplc="FFFFFFFF" w:tentative="1">
      <w:start w:val="1"/>
      <w:numFmt w:val="bullet"/>
      <w:lvlText w:val=""/>
      <w:lvlJc w:val="left"/>
      <w:pPr>
        <w:tabs>
          <w:tab w:val="num" w:pos="2820"/>
        </w:tabs>
        <w:ind w:left="2820" w:hanging="360"/>
      </w:pPr>
      <w:rPr>
        <w:rFonts w:ascii="Symbol" w:hAnsi="Symbol" w:hint="default"/>
      </w:rPr>
    </w:lvl>
    <w:lvl w:ilvl="4" w:tplc="FFFFFFFF" w:tentative="1">
      <w:start w:val="1"/>
      <w:numFmt w:val="bullet"/>
      <w:lvlText w:val="o"/>
      <w:lvlJc w:val="left"/>
      <w:pPr>
        <w:tabs>
          <w:tab w:val="num" w:pos="3540"/>
        </w:tabs>
        <w:ind w:left="3540" w:hanging="360"/>
      </w:pPr>
      <w:rPr>
        <w:rFonts w:ascii="Courier New" w:hAnsi="Courier New" w:hint="default"/>
      </w:rPr>
    </w:lvl>
    <w:lvl w:ilvl="5" w:tplc="FFFFFFFF" w:tentative="1">
      <w:start w:val="1"/>
      <w:numFmt w:val="bullet"/>
      <w:lvlText w:val=""/>
      <w:lvlJc w:val="left"/>
      <w:pPr>
        <w:tabs>
          <w:tab w:val="num" w:pos="4260"/>
        </w:tabs>
        <w:ind w:left="4260" w:hanging="360"/>
      </w:pPr>
      <w:rPr>
        <w:rFonts w:ascii="Wingdings" w:hAnsi="Wingdings" w:hint="default"/>
      </w:rPr>
    </w:lvl>
    <w:lvl w:ilvl="6" w:tplc="FFFFFFFF" w:tentative="1">
      <w:start w:val="1"/>
      <w:numFmt w:val="bullet"/>
      <w:lvlText w:val=""/>
      <w:lvlJc w:val="left"/>
      <w:pPr>
        <w:tabs>
          <w:tab w:val="num" w:pos="4980"/>
        </w:tabs>
        <w:ind w:left="4980" w:hanging="360"/>
      </w:pPr>
      <w:rPr>
        <w:rFonts w:ascii="Symbol" w:hAnsi="Symbol" w:hint="default"/>
      </w:rPr>
    </w:lvl>
    <w:lvl w:ilvl="7" w:tplc="FFFFFFFF" w:tentative="1">
      <w:start w:val="1"/>
      <w:numFmt w:val="bullet"/>
      <w:lvlText w:val="o"/>
      <w:lvlJc w:val="left"/>
      <w:pPr>
        <w:tabs>
          <w:tab w:val="num" w:pos="5700"/>
        </w:tabs>
        <w:ind w:left="5700" w:hanging="360"/>
      </w:pPr>
      <w:rPr>
        <w:rFonts w:ascii="Courier New" w:hAnsi="Courier New" w:hint="default"/>
      </w:rPr>
    </w:lvl>
    <w:lvl w:ilvl="8" w:tplc="FFFFFFFF" w:tentative="1">
      <w:start w:val="1"/>
      <w:numFmt w:val="bullet"/>
      <w:lvlText w:val=""/>
      <w:lvlJc w:val="left"/>
      <w:pPr>
        <w:tabs>
          <w:tab w:val="num" w:pos="6420"/>
        </w:tabs>
        <w:ind w:left="6420" w:hanging="360"/>
      </w:pPr>
      <w:rPr>
        <w:rFonts w:ascii="Wingdings" w:hAnsi="Wingdings" w:hint="default"/>
      </w:rPr>
    </w:lvl>
  </w:abstractNum>
  <w:abstractNum w:abstractNumId="22" w15:restartNumberingAfterBreak="0">
    <w:nsid w:val="382365BD"/>
    <w:multiLevelType w:val="multilevel"/>
    <w:tmpl w:val="DEE6DB64"/>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8611485"/>
    <w:multiLevelType w:val="hybridMultilevel"/>
    <w:tmpl w:val="F30A71E8"/>
    <w:lvl w:ilvl="0" w:tplc="04150017">
      <w:start w:val="1"/>
      <w:numFmt w:val="lowerLetter"/>
      <w:lvlText w:val="%1)"/>
      <w:lvlJc w:val="left"/>
      <w:pPr>
        <w:ind w:left="2152" w:hanging="360"/>
      </w:pPr>
    </w:lvl>
    <w:lvl w:ilvl="1" w:tplc="04150019" w:tentative="1">
      <w:start w:val="1"/>
      <w:numFmt w:val="lowerLetter"/>
      <w:lvlText w:val="%2."/>
      <w:lvlJc w:val="left"/>
      <w:pPr>
        <w:ind w:left="2872" w:hanging="360"/>
      </w:pPr>
    </w:lvl>
    <w:lvl w:ilvl="2" w:tplc="0415001B" w:tentative="1">
      <w:start w:val="1"/>
      <w:numFmt w:val="lowerRoman"/>
      <w:lvlText w:val="%3."/>
      <w:lvlJc w:val="right"/>
      <w:pPr>
        <w:ind w:left="3592" w:hanging="180"/>
      </w:pPr>
    </w:lvl>
    <w:lvl w:ilvl="3" w:tplc="0415000F" w:tentative="1">
      <w:start w:val="1"/>
      <w:numFmt w:val="decimal"/>
      <w:lvlText w:val="%4."/>
      <w:lvlJc w:val="left"/>
      <w:pPr>
        <w:ind w:left="4312" w:hanging="360"/>
      </w:pPr>
    </w:lvl>
    <w:lvl w:ilvl="4" w:tplc="04150019" w:tentative="1">
      <w:start w:val="1"/>
      <w:numFmt w:val="lowerLetter"/>
      <w:lvlText w:val="%5."/>
      <w:lvlJc w:val="left"/>
      <w:pPr>
        <w:ind w:left="5032" w:hanging="360"/>
      </w:pPr>
    </w:lvl>
    <w:lvl w:ilvl="5" w:tplc="0415001B" w:tentative="1">
      <w:start w:val="1"/>
      <w:numFmt w:val="lowerRoman"/>
      <w:lvlText w:val="%6."/>
      <w:lvlJc w:val="right"/>
      <w:pPr>
        <w:ind w:left="5752" w:hanging="180"/>
      </w:pPr>
    </w:lvl>
    <w:lvl w:ilvl="6" w:tplc="0415000F" w:tentative="1">
      <w:start w:val="1"/>
      <w:numFmt w:val="decimal"/>
      <w:lvlText w:val="%7."/>
      <w:lvlJc w:val="left"/>
      <w:pPr>
        <w:ind w:left="6472" w:hanging="360"/>
      </w:pPr>
    </w:lvl>
    <w:lvl w:ilvl="7" w:tplc="04150019" w:tentative="1">
      <w:start w:val="1"/>
      <w:numFmt w:val="lowerLetter"/>
      <w:lvlText w:val="%8."/>
      <w:lvlJc w:val="left"/>
      <w:pPr>
        <w:ind w:left="7192" w:hanging="360"/>
      </w:pPr>
    </w:lvl>
    <w:lvl w:ilvl="8" w:tplc="0415001B" w:tentative="1">
      <w:start w:val="1"/>
      <w:numFmt w:val="lowerRoman"/>
      <w:lvlText w:val="%9."/>
      <w:lvlJc w:val="right"/>
      <w:pPr>
        <w:ind w:left="7912" w:hanging="180"/>
      </w:pPr>
    </w:lvl>
  </w:abstractNum>
  <w:abstractNum w:abstractNumId="24" w15:restartNumberingAfterBreak="0">
    <w:nsid w:val="3E12004C"/>
    <w:multiLevelType w:val="hybridMultilevel"/>
    <w:tmpl w:val="47D2ACD4"/>
    <w:lvl w:ilvl="0" w:tplc="73F28B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5B5D25"/>
    <w:multiLevelType w:val="hybridMultilevel"/>
    <w:tmpl w:val="2DF0C440"/>
    <w:lvl w:ilvl="0" w:tplc="9E8A7C86">
      <w:start w:val="2"/>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462E91"/>
    <w:multiLevelType w:val="hybridMultilevel"/>
    <w:tmpl w:val="51DE0CBA"/>
    <w:lvl w:ilvl="0" w:tplc="A400392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137239A"/>
    <w:multiLevelType w:val="hybridMultilevel"/>
    <w:tmpl w:val="400EEED2"/>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41C97F00"/>
    <w:multiLevelType w:val="hybridMultilevel"/>
    <w:tmpl w:val="187C8AFC"/>
    <w:lvl w:ilvl="0" w:tplc="8044596A">
      <w:start w:val="1"/>
      <w:numFmt w:val="lowerLetter"/>
      <w:lvlText w:val="%1)"/>
      <w:lvlJc w:val="left"/>
      <w:pPr>
        <w:tabs>
          <w:tab w:val="num" w:pos="735"/>
        </w:tabs>
        <w:ind w:left="735" w:hanging="375"/>
      </w:pPr>
      <w:rPr>
        <w:rFonts w:hint="default"/>
        <w:u w:val="none"/>
      </w:rPr>
    </w:lvl>
    <w:lvl w:ilvl="1" w:tplc="57D05992">
      <w:start w:val="12"/>
      <w:numFmt w:val="decimal"/>
      <w:lvlText w:val="%2."/>
      <w:lvlJc w:val="left"/>
      <w:pPr>
        <w:tabs>
          <w:tab w:val="num" w:pos="1620"/>
        </w:tabs>
        <w:ind w:left="1620" w:hanging="5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2C66BFF"/>
    <w:multiLevelType w:val="hybridMultilevel"/>
    <w:tmpl w:val="7EC48450"/>
    <w:lvl w:ilvl="0" w:tplc="64EC0CEE">
      <w:start w:val="1"/>
      <w:numFmt w:val="decimal"/>
      <w:lvlText w:val="%1."/>
      <w:lvlJc w:val="left"/>
      <w:pPr>
        <w:tabs>
          <w:tab w:val="num" w:pos="357"/>
        </w:tabs>
        <w:ind w:left="357" w:hanging="357"/>
      </w:pPr>
      <w:rPr>
        <w:rFonts w:hint="default"/>
      </w:rPr>
    </w:lvl>
    <w:lvl w:ilvl="1" w:tplc="0415000F">
      <w:start w:val="1"/>
      <w:numFmt w:val="decimal"/>
      <w:lvlText w:val="%2."/>
      <w:lvlJc w:val="left"/>
      <w:pPr>
        <w:tabs>
          <w:tab w:val="num" w:pos="1440"/>
        </w:tabs>
        <w:ind w:left="1440" w:hanging="360"/>
      </w:pPr>
      <w:rPr>
        <w:rFonts w:hint="default"/>
      </w:rPr>
    </w:lvl>
    <w:lvl w:ilvl="2" w:tplc="066EF992">
      <w:start w:val="1"/>
      <w:numFmt w:val="decimal"/>
      <w:lvlText w:val="%3)"/>
      <w:lvlJc w:val="left"/>
      <w:pPr>
        <w:tabs>
          <w:tab w:val="num" w:pos="2340"/>
        </w:tabs>
        <w:ind w:left="2340" w:hanging="360"/>
      </w:pPr>
      <w:rPr>
        <w:rFonts w:hint="default"/>
      </w:rPr>
    </w:lvl>
    <w:lvl w:ilvl="3" w:tplc="EEB0846A">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325450"/>
    <w:multiLevelType w:val="singleLevel"/>
    <w:tmpl w:val="81726EA6"/>
    <w:lvl w:ilvl="0">
      <w:numFmt w:val="bullet"/>
      <w:lvlText w:val="-"/>
      <w:lvlJc w:val="left"/>
      <w:pPr>
        <w:tabs>
          <w:tab w:val="num" w:pos="780"/>
        </w:tabs>
        <w:ind w:left="780" w:hanging="360"/>
      </w:pPr>
    </w:lvl>
  </w:abstractNum>
  <w:abstractNum w:abstractNumId="31" w15:restartNumberingAfterBreak="0">
    <w:nsid w:val="4BD917C2"/>
    <w:multiLevelType w:val="hybridMultilevel"/>
    <w:tmpl w:val="EAA2FE5A"/>
    <w:lvl w:ilvl="0" w:tplc="62048EBA">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51A86A95"/>
    <w:multiLevelType w:val="hybridMultilevel"/>
    <w:tmpl w:val="5B621DA2"/>
    <w:lvl w:ilvl="0" w:tplc="FFFFFFFF">
      <w:start w:val="1"/>
      <w:numFmt w:val="decimal"/>
      <w:lvlText w:val="%1."/>
      <w:lvlJc w:val="left"/>
      <w:pPr>
        <w:tabs>
          <w:tab w:val="num" w:pos="2340"/>
        </w:tabs>
        <w:ind w:left="2320" w:hanging="340"/>
      </w:pPr>
      <w:rPr>
        <w:rFonts w:hint="default"/>
        <w:b w:val="0"/>
        <w:i w:val="0"/>
        <w:color w:val="auto"/>
        <w:sz w:val="24"/>
      </w:rPr>
    </w:lvl>
    <w:lvl w:ilvl="1" w:tplc="FFFFFFFF">
      <w:start w:val="1"/>
      <w:numFmt w:val="lowerLetter"/>
      <w:lvlText w:val="%2)"/>
      <w:lvlJc w:val="left"/>
      <w:pPr>
        <w:tabs>
          <w:tab w:val="num" w:pos="1440"/>
        </w:tabs>
        <w:ind w:left="1440" w:hanging="360"/>
      </w:pPr>
      <w:rPr>
        <w:rFonts w:hint="default"/>
        <w:sz w:val="24"/>
      </w:rPr>
    </w:lvl>
    <w:lvl w:ilvl="2" w:tplc="FFFFFFFF">
      <w:start w:val="4"/>
      <w:numFmt w:val="decimal"/>
      <w:lvlText w:val="%3."/>
      <w:lvlJc w:val="left"/>
      <w:pPr>
        <w:tabs>
          <w:tab w:val="num" w:pos="2340"/>
        </w:tabs>
        <w:ind w:left="2320" w:hanging="340"/>
      </w:pPr>
      <w:rPr>
        <w:rFonts w:hint="default"/>
        <w:b w:val="0"/>
        <w:i w:val="0"/>
        <w:color w:val="auto"/>
        <w:sz w:val="24"/>
      </w:rPr>
    </w:lvl>
    <w:lvl w:ilvl="3" w:tplc="FFFFFFFF">
      <w:start w:val="1"/>
      <w:numFmt w:val="decimal"/>
      <w:lvlText w:val="%4)"/>
      <w:lvlJc w:val="left"/>
      <w:pPr>
        <w:tabs>
          <w:tab w:val="num" w:pos="2880"/>
        </w:tabs>
        <w:ind w:left="2880" w:hanging="360"/>
      </w:pPr>
      <w:rPr>
        <w:rFonts w:hint="default"/>
        <w:b w:val="0"/>
        <w:i w:val="0"/>
      </w:rPr>
    </w:lvl>
    <w:lvl w:ilvl="4" w:tplc="FFFFFFFF">
      <w:start w:val="13"/>
      <w:numFmt w:val="decimal"/>
      <w:lvlText w:val="%5."/>
      <w:lvlJc w:val="left"/>
      <w:pPr>
        <w:tabs>
          <w:tab w:val="num" w:pos="3600"/>
        </w:tabs>
        <w:ind w:left="3580" w:hanging="340"/>
      </w:pPr>
      <w:rPr>
        <w:rFonts w:hint="default"/>
        <w:b w:val="0"/>
        <w:i w:val="0"/>
        <w:color w:val="auto"/>
        <w:sz w:val="24"/>
      </w:rPr>
    </w:lvl>
    <w:lvl w:ilvl="5" w:tplc="FFFFFFFF">
      <w:start w:val="1"/>
      <w:numFmt w:val="decimal"/>
      <w:lvlText w:val="%6)"/>
      <w:lvlJc w:val="left"/>
      <w:pPr>
        <w:tabs>
          <w:tab w:val="num" w:pos="4500"/>
        </w:tabs>
        <w:ind w:left="4500" w:hanging="360"/>
      </w:pPr>
      <w:rPr>
        <w:rFonts w:hint="default"/>
        <w:b w:val="0"/>
        <w:i w:val="0"/>
      </w:rPr>
    </w:lvl>
    <w:lvl w:ilvl="6" w:tplc="FFFFFFFF">
      <w:start w:val="14"/>
      <w:numFmt w:val="decimal"/>
      <w:lvlText w:val="%7."/>
      <w:lvlJc w:val="left"/>
      <w:pPr>
        <w:tabs>
          <w:tab w:val="num" w:pos="5040"/>
        </w:tabs>
        <w:ind w:left="5020" w:hanging="340"/>
      </w:pPr>
      <w:rPr>
        <w:rFonts w:hint="default"/>
        <w:b w:val="0"/>
        <w:i w:val="0"/>
        <w:color w:val="auto"/>
        <w:sz w:val="24"/>
      </w:rPr>
    </w:lvl>
    <w:lvl w:ilvl="7" w:tplc="FFFFFFFF">
      <w:start w:val="1"/>
      <w:numFmt w:val="decimal"/>
      <w:lvlText w:val="%8)"/>
      <w:lvlJc w:val="left"/>
      <w:pPr>
        <w:tabs>
          <w:tab w:val="num" w:pos="5760"/>
        </w:tabs>
        <w:ind w:left="5760" w:hanging="360"/>
      </w:pPr>
      <w:rPr>
        <w:rFonts w:hint="default"/>
        <w:b w:val="0"/>
        <w:i w:val="0"/>
      </w:rPr>
    </w:lvl>
    <w:lvl w:ilvl="8" w:tplc="FFFFFFFF">
      <w:start w:val="17"/>
      <w:numFmt w:val="decimal"/>
      <w:lvlText w:val="%9."/>
      <w:lvlJc w:val="left"/>
      <w:pPr>
        <w:tabs>
          <w:tab w:val="num" w:pos="6660"/>
        </w:tabs>
        <w:ind w:left="6640" w:hanging="340"/>
      </w:pPr>
      <w:rPr>
        <w:rFonts w:hint="default"/>
        <w:b w:val="0"/>
        <w:i w:val="0"/>
        <w:color w:val="auto"/>
        <w:sz w:val="24"/>
      </w:rPr>
    </w:lvl>
  </w:abstractNum>
  <w:abstractNum w:abstractNumId="33" w15:restartNumberingAfterBreak="0">
    <w:nsid w:val="57D415D6"/>
    <w:multiLevelType w:val="hybridMultilevel"/>
    <w:tmpl w:val="5A12F5C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05C7AA1"/>
    <w:multiLevelType w:val="hybridMultilevel"/>
    <w:tmpl w:val="8856B780"/>
    <w:lvl w:ilvl="0" w:tplc="31A4D4FE">
      <w:start w:val="1"/>
      <w:numFmt w:val="decimal"/>
      <w:lvlText w:val="%1."/>
      <w:lvlJc w:val="left"/>
      <w:pPr>
        <w:tabs>
          <w:tab w:val="num" w:pos="2340"/>
        </w:tabs>
        <w:ind w:left="2340" w:hanging="360"/>
      </w:pPr>
      <w:rPr>
        <w:rFonts w:hint="default"/>
      </w:rPr>
    </w:lvl>
    <w:lvl w:ilvl="1" w:tplc="173A5644">
      <w:start w:val="1"/>
      <w:numFmt w:val="decimal"/>
      <w:lvlText w:val="%2."/>
      <w:lvlJc w:val="left"/>
      <w:pPr>
        <w:tabs>
          <w:tab w:val="num" w:pos="360"/>
        </w:tabs>
        <w:ind w:left="360" w:hanging="360"/>
      </w:pPr>
      <w:rPr>
        <w:rFonts w:hint="default"/>
      </w:rPr>
    </w:lvl>
    <w:lvl w:ilvl="2" w:tplc="99E210CE">
      <w:start w:val="1"/>
      <w:numFmt w:val="decimal"/>
      <w:lvlText w:val="%3)"/>
      <w:lvlJc w:val="left"/>
      <w:pPr>
        <w:tabs>
          <w:tab w:val="num" w:pos="2340"/>
        </w:tabs>
        <w:ind w:left="2340" w:hanging="360"/>
      </w:pPr>
      <w:rPr>
        <w:rFonts w:hint="default"/>
      </w:rPr>
    </w:lvl>
    <w:lvl w:ilvl="3" w:tplc="00CCF122">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1320B6C"/>
    <w:multiLevelType w:val="hybridMultilevel"/>
    <w:tmpl w:val="57DAA704"/>
    <w:lvl w:ilvl="0" w:tplc="2110A49E">
      <w:start w:val="3"/>
      <w:numFmt w:val="decimal"/>
      <w:lvlText w:val="%1."/>
      <w:lvlJc w:val="left"/>
      <w:pPr>
        <w:tabs>
          <w:tab w:val="num" w:pos="360"/>
        </w:tabs>
        <w:ind w:left="360" w:hanging="360"/>
      </w:pPr>
      <w:rPr>
        <w:rFonts w:hint="default"/>
      </w:rPr>
    </w:lvl>
    <w:lvl w:ilvl="1" w:tplc="04150017">
      <w:start w:val="1"/>
      <w:numFmt w:val="lowerLetter"/>
      <w:lvlText w:val="%2)"/>
      <w:lvlJc w:val="left"/>
      <w:pPr>
        <w:tabs>
          <w:tab w:val="num" w:pos="624"/>
        </w:tabs>
        <w:ind w:left="624" w:hanging="340"/>
      </w:pPr>
      <w:rPr>
        <w:rFonts w:hint="default"/>
      </w:rPr>
    </w:lvl>
    <w:lvl w:ilvl="2" w:tplc="59D23232">
      <w:start w:val="5"/>
      <w:numFmt w:val="decimal"/>
      <w:lvlText w:val="%3."/>
      <w:lvlJc w:val="left"/>
      <w:pPr>
        <w:tabs>
          <w:tab w:val="num" w:pos="357"/>
        </w:tabs>
        <w:ind w:left="357" w:hanging="357"/>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E76DA7"/>
    <w:multiLevelType w:val="hybridMultilevel"/>
    <w:tmpl w:val="C4CA1B34"/>
    <w:lvl w:ilvl="0" w:tplc="FE549798">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118"/>
        </w:tabs>
        <w:ind w:left="1118" w:hanging="360"/>
      </w:pPr>
    </w:lvl>
    <w:lvl w:ilvl="2" w:tplc="0415001B">
      <w:start w:val="1"/>
      <w:numFmt w:val="lowerRoman"/>
      <w:lvlText w:val="%3."/>
      <w:lvlJc w:val="right"/>
      <w:pPr>
        <w:tabs>
          <w:tab w:val="num" w:pos="1838"/>
        </w:tabs>
        <w:ind w:left="1838" w:hanging="180"/>
      </w:pPr>
    </w:lvl>
    <w:lvl w:ilvl="3" w:tplc="0415000F" w:tentative="1">
      <w:start w:val="1"/>
      <w:numFmt w:val="decimal"/>
      <w:lvlText w:val="%4."/>
      <w:lvlJc w:val="left"/>
      <w:pPr>
        <w:tabs>
          <w:tab w:val="num" w:pos="2558"/>
        </w:tabs>
        <w:ind w:left="2558" w:hanging="360"/>
      </w:pPr>
    </w:lvl>
    <w:lvl w:ilvl="4" w:tplc="04150019" w:tentative="1">
      <w:start w:val="1"/>
      <w:numFmt w:val="lowerLetter"/>
      <w:lvlText w:val="%5."/>
      <w:lvlJc w:val="left"/>
      <w:pPr>
        <w:tabs>
          <w:tab w:val="num" w:pos="3278"/>
        </w:tabs>
        <w:ind w:left="3278" w:hanging="360"/>
      </w:pPr>
    </w:lvl>
    <w:lvl w:ilvl="5" w:tplc="0415001B" w:tentative="1">
      <w:start w:val="1"/>
      <w:numFmt w:val="lowerRoman"/>
      <w:lvlText w:val="%6."/>
      <w:lvlJc w:val="right"/>
      <w:pPr>
        <w:tabs>
          <w:tab w:val="num" w:pos="3998"/>
        </w:tabs>
        <w:ind w:left="3998" w:hanging="180"/>
      </w:pPr>
    </w:lvl>
    <w:lvl w:ilvl="6" w:tplc="0415000F" w:tentative="1">
      <w:start w:val="1"/>
      <w:numFmt w:val="decimal"/>
      <w:lvlText w:val="%7."/>
      <w:lvlJc w:val="left"/>
      <w:pPr>
        <w:tabs>
          <w:tab w:val="num" w:pos="4718"/>
        </w:tabs>
        <w:ind w:left="4718" w:hanging="360"/>
      </w:pPr>
    </w:lvl>
    <w:lvl w:ilvl="7" w:tplc="04150019" w:tentative="1">
      <w:start w:val="1"/>
      <w:numFmt w:val="lowerLetter"/>
      <w:lvlText w:val="%8."/>
      <w:lvlJc w:val="left"/>
      <w:pPr>
        <w:tabs>
          <w:tab w:val="num" w:pos="5438"/>
        </w:tabs>
        <w:ind w:left="5438" w:hanging="360"/>
      </w:pPr>
    </w:lvl>
    <w:lvl w:ilvl="8" w:tplc="0415001B" w:tentative="1">
      <w:start w:val="1"/>
      <w:numFmt w:val="lowerRoman"/>
      <w:lvlText w:val="%9."/>
      <w:lvlJc w:val="right"/>
      <w:pPr>
        <w:tabs>
          <w:tab w:val="num" w:pos="6158"/>
        </w:tabs>
        <w:ind w:left="6158" w:hanging="180"/>
      </w:pPr>
    </w:lvl>
  </w:abstractNum>
  <w:abstractNum w:abstractNumId="37" w15:restartNumberingAfterBreak="0">
    <w:nsid w:val="650D7F0C"/>
    <w:multiLevelType w:val="hybridMultilevel"/>
    <w:tmpl w:val="436CFC9A"/>
    <w:lvl w:ilvl="0" w:tplc="EFF8C20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FF24BD"/>
    <w:multiLevelType w:val="hybridMultilevel"/>
    <w:tmpl w:val="85AE0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2F1D85"/>
    <w:multiLevelType w:val="hybridMultilevel"/>
    <w:tmpl w:val="5704ABF6"/>
    <w:lvl w:ilvl="0" w:tplc="9FA2B2F8">
      <w:start w:val="1"/>
      <w:numFmt w:val="none"/>
      <w:lvlText w:val="3."/>
      <w:lvlJc w:val="left"/>
      <w:pPr>
        <w:tabs>
          <w:tab w:val="num" w:pos="720"/>
        </w:tabs>
        <w:ind w:left="720" w:hanging="360"/>
      </w:pPr>
      <w:rPr>
        <w:rFonts w:hint="default"/>
        <w:sz w:val="24"/>
        <w:szCs w:val="24"/>
      </w:rPr>
    </w:lvl>
    <w:lvl w:ilvl="1" w:tplc="D14E1A16">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8C74BFF"/>
    <w:multiLevelType w:val="hybridMultilevel"/>
    <w:tmpl w:val="E6DAEBDC"/>
    <w:lvl w:ilvl="0" w:tplc="0F78B0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AA26D4B"/>
    <w:multiLevelType w:val="hybridMultilevel"/>
    <w:tmpl w:val="2AC07A9C"/>
    <w:lvl w:ilvl="0" w:tplc="DD8AAE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6071156">
    <w:abstractNumId w:val="19"/>
  </w:num>
  <w:num w:numId="2" w16cid:durableId="2073965039">
    <w:abstractNumId w:val="14"/>
  </w:num>
  <w:num w:numId="3" w16cid:durableId="89199946">
    <w:abstractNumId w:val="32"/>
  </w:num>
  <w:num w:numId="4" w16cid:durableId="1108234071">
    <w:abstractNumId w:val="7"/>
  </w:num>
  <w:num w:numId="5" w16cid:durableId="93525428">
    <w:abstractNumId w:val="3"/>
  </w:num>
  <w:num w:numId="6" w16cid:durableId="1481771140">
    <w:abstractNumId w:val="36"/>
  </w:num>
  <w:num w:numId="7" w16cid:durableId="1078599713">
    <w:abstractNumId w:val="5"/>
  </w:num>
  <w:num w:numId="8" w16cid:durableId="1217470252">
    <w:abstractNumId w:val="16"/>
  </w:num>
  <w:num w:numId="9" w16cid:durableId="1270316634">
    <w:abstractNumId w:val="11"/>
  </w:num>
  <w:num w:numId="10" w16cid:durableId="1341200315">
    <w:abstractNumId w:val="40"/>
  </w:num>
  <w:num w:numId="11" w16cid:durableId="242761950">
    <w:abstractNumId w:val="15"/>
  </w:num>
  <w:num w:numId="12" w16cid:durableId="2026054946">
    <w:abstractNumId w:val="26"/>
  </w:num>
  <w:num w:numId="13" w16cid:durableId="440078422">
    <w:abstractNumId w:val="34"/>
  </w:num>
  <w:num w:numId="14" w16cid:durableId="1488667813">
    <w:abstractNumId w:val="39"/>
  </w:num>
  <w:num w:numId="15" w16cid:durableId="1164930946">
    <w:abstractNumId w:val="17"/>
  </w:num>
  <w:num w:numId="16" w16cid:durableId="1373387847">
    <w:abstractNumId w:val="18"/>
  </w:num>
  <w:num w:numId="17" w16cid:durableId="1401056941">
    <w:abstractNumId w:val="1"/>
  </w:num>
  <w:num w:numId="18" w16cid:durableId="715206286">
    <w:abstractNumId w:val="35"/>
  </w:num>
  <w:num w:numId="19" w16cid:durableId="361170506">
    <w:abstractNumId w:val="6"/>
  </w:num>
  <w:num w:numId="20" w16cid:durableId="645283025">
    <w:abstractNumId w:val="25"/>
  </w:num>
  <w:num w:numId="21" w16cid:durableId="449399913">
    <w:abstractNumId w:val="4"/>
  </w:num>
  <w:num w:numId="22" w16cid:durableId="1262882308">
    <w:abstractNumId w:val="29"/>
  </w:num>
  <w:num w:numId="23" w16cid:durableId="787357401">
    <w:abstractNumId w:val="22"/>
  </w:num>
  <w:num w:numId="24" w16cid:durableId="688721772">
    <w:abstractNumId w:val="37"/>
  </w:num>
  <w:num w:numId="25" w16cid:durableId="1751384417">
    <w:abstractNumId w:val="20"/>
  </w:num>
  <w:num w:numId="26" w16cid:durableId="779104134">
    <w:abstractNumId w:val="10"/>
  </w:num>
  <w:num w:numId="27" w16cid:durableId="1595936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14915644">
    <w:abstractNumId w:val="12"/>
  </w:num>
  <w:num w:numId="29" w16cid:durableId="625429318">
    <w:abstractNumId w:val="30"/>
  </w:num>
  <w:num w:numId="30" w16cid:durableId="18211183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9278105">
    <w:abstractNumId w:val="21"/>
  </w:num>
  <w:num w:numId="32" w16cid:durableId="410349527">
    <w:abstractNumId w:val="28"/>
  </w:num>
  <w:num w:numId="33" w16cid:durableId="1819371435">
    <w:abstractNumId w:val="13"/>
  </w:num>
  <w:num w:numId="34" w16cid:durableId="1612735655">
    <w:abstractNumId w:val="38"/>
  </w:num>
  <w:num w:numId="35" w16cid:durableId="753091949">
    <w:abstractNumId w:val="8"/>
  </w:num>
  <w:num w:numId="36" w16cid:durableId="909539512">
    <w:abstractNumId w:val="24"/>
  </w:num>
  <w:num w:numId="37" w16cid:durableId="2101172194">
    <w:abstractNumId w:val="41"/>
  </w:num>
  <w:num w:numId="38" w16cid:durableId="943918677">
    <w:abstractNumId w:val="31"/>
  </w:num>
  <w:num w:numId="39" w16cid:durableId="179467595">
    <w:abstractNumId w:val="2"/>
  </w:num>
  <w:num w:numId="40" w16cid:durableId="388304669">
    <w:abstractNumId w:val="9"/>
  </w:num>
  <w:num w:numId="41" w16cid:durableId="99033911">
    <w:abstractNumId w:val="23"/>
  </w:num>
  <w:num w:numId="42" w16cid:durableId="78219021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0A91"/>
    <w:rsid w:val="00000E75"/>
    <w:rsid w:val="00001D5E"/>
    <w:rsid w:val="0000322B"/>
    <w:rsid w:val="00005369"/>
    <w:rsid w:val="000115B2"/>
    <w:rsid w:val="00013A75"/>
    <w:rsid w:val="000175FE"/>
    <w:rsid w:val="0002155B"/>
    <w:rsid w:val="0002164F"/>
    <w:rsid w:val="00022396"/>
    <w:rsid w:val="00022FC6"/>
    <w:rsid w:val="00030001"/>
    <w:rsid w:val="0003129A"/>
    <w:rsid w:val="00032837"/>
    <w:rsid w:val="00034AAB"/>
    <w:rsid w:val="00035F31"/>
    <w:rsid w:val="000367E9"/>
    <w:rsid w:val="00040BBB"/>
    <w:rsid w:val="00040EF7"/>
    <w:rsid w:val="00041B26"/>
    <w:rsid w:val="00047484"/>
    <w:rsid w:val="00050398"/>
    <w:rsid w:val="00051E76"/>
    <w:rsid w:val="00060466"/>
    <w:rsid w:val="0006275C"/>
    <w:rsid w:val="00062A6B"/>
    <w:rsid w:val="00064CA2"/>
    <w:rsid w:val="000661FA"/>
    <w:rsid w:val="00067B48"/>
    <w:rsid w:val="00074ED3"/>
    <w:rsid w:val="00076F5D"/>
    <w:rsid w:val="0008497E"/>
    <w:rsid w:val="000873C2"/>
    <w:rsid w:val="00087D1F"/>
    <w:rsid w:val="000921AD"/>
    <w:rsid w:val="000A2D89"/>
    <w:rsid w:val="000A3439"/>
    <w:rsid w:val="000A34C6"/>
    <w:rsid w:val="000A55A0"/>
    <w:rsid w:val="000B078B"/>
    <w:rsid w:val="000B257F"/>
    <w:rsid w:val="000B2817"/>
    <w:rsid w:val="000B366D"/>
    <w:rsid w:val="000B461E"/>
    <w:rsid w:val="000B5757"/>
    <w:rsid w:val="000B6223"/>
    <w:rsid w:val="000B784D"/>
    <w:rsid w:val="000C0E01"/>
    <w:rsid w:val="000C36DE"/>
    <w:rsid w:val="000D4E3D"/>
    <w:rsid w:val="000D5847"/>
    <w:rsid w:val="000D701B"/>
    <w:rsid w:val="000D7D6A"/>
    <w:rsid w:val="000E044E"/>
    <w:rsid w:val="000E17EA"/>
    <w:rsid w:val="000E1DE6"/>
    <w:rsid w:val="000E4A31"/>
    <w:rsid w:val="000E6C35"/>
    <w:rsid w:val="000F01D3"/>
    <w:rsid w:val="000F389F"/>
    <w:rsid w:val="000F7693"/>
    <w:rsid w:val="001040DD"/>
    <w:rsid w:val="001044AA"/>
    <w:rsid w:val="0010538F"/>
    <w:rsid w:val="001071ED"/>
    <w:rsid w:val="001108B4"/>
    <w:rsid w:val="00111C65"/>
    <w:rsid w:val="0011326E"/>
    <w:rsid w:val="001140F4"/>
    <w:rsid w:val="00120A0F"/>
    <w:rsid w:val="00120CEF"/>
    <w:rsid w:val="001229F0"/>
    <w:rsid w:val="00124782"/>
    <w:rsid w:val="0013263E"/>
    <w:rsid w:val="001344B6"/>
    <w:rsid w:val="0013633D"/>
    <w:rsid w:val="001427FF"/>
    <w:rsid w:val="001438CC"/>
    <w:rsid w:val="001459A2"/>
    <w:rsid w:val="00146AC5"/>
    <w:rsid w:val="0015072E"/>
    <w:rsid w:val="00150AF1"/>
    <w:rsid w:val="00152911"/>
    <w:rsid w:val="00156F02"/>
    <w:rsid w:val="00162319"/>
    <w:rsid w:val="0016256B"/>
    <w:rsid w:val="00162790"/>
    <w:rsid w:val="00162A75"/>
    <w:rsid w:val="00164DB0"/>
    <w:rsid w:val="00166269"/>
    <w:rsid w:val="00173F88"/>
    <w:rsid w:val="0017798B"/>
    <w:rsid w:val="00185F19"/>
    <w:rsid w:val="0019132C"/>
    <w:rsid w:val="00192A46"/>
    <w:rsid w:val="00192CB0"/>
    <w:rsid w:val="001970A8"/>
    <w:rsid w:val="001A229B"/>
    <w:rsid w:val="001A3060"/>
    <w:rsid w:val="001A42C8"/>
    <w:rsid w:val="001A4575"/>
    <w:rsid w:val="001A534A"/>
    <w:rsid w:val="001A5392"/>
    <w:rsid w:val="001A54FE"/>
    <w:rsid w:val="001A5610"/>
    <w:rsid w:val="001B2BCC"/>
    <w:rsid w:val="001B3197"/>
    <w:rsid w:val="001B3537"/>
    <w:rsid w:val="001B48F7"/>
    <w:rsid w:val="001B5BC0"/>
    <w:rsid w:val="001B6489"/>
    <w:rsid w:val="001B74C9"/>
    <w:rsid w:val="001B782D"/>
    <w:rsid w:val="001B7D9D"/>
    <w:rsid w:val="001C0F1F"/>
    <w:rsid w:val="001D4712"/>
    <w:rsid w:val="001D51D6"/>
    <w:rsid w:val="001D5ABA"/>
    <w:rsid w:val="001D68A3"/>
    <w:rsid w:val="001E0356"/>
    <w:rsid w:val="001E2FD0"/>
    <w:rsid w:val="001E3EB5"/>
    <w:rsid w:val="001E429B"/>
    <w:rsid w:val="001E78DF"/>
    <w:rsid w:val="001E7D1C"/>
    <w:rsid w:val="001F002F"/>
    <w:rsid w:val="00200322"/>
    <w:rsid w:val="00204407"/>
    <w:rsid w:val="00204544"/>
    <w:rsid w:val="00210A10"/>
    <w:rsid w:val="00210CD1"/>
    <w:rsid w:val="002161FE"/>
    <w:rsid w:val="00216648"/>
    <w:rsid w:val="00217185"/>
    <w:rsid w:val="00224D09"/>
    <w:rsid w:val="00225E59"/>
    <w:rsid w:val="00226BFC"/>
    <w:rsid w:val="00226F1A"/>
    <w:rsid w:val="0022736E"/>
    <w:rsid w:val="00227766"/>
    <w:rsid w:val="00230365"/>
    <w:rsid w:val="00231935"/>
    <w:rsid w:val="00233C65"/>
    <w:rsid w:val="0023417A"/>
    <w:rsid w:val="002360D8"/>
    <w:rsid w:val="002419AF"/>
    <w:rsid w:val="002472D8"/>
    <w:rsid w:val="002508B6"/>
    <w:rsid w:val="00254ECD"/>
    <w:rsid w:val="002606FE"/>
    <w:rsid w:val="0026206D"/>
    <w:rsid w:val="00262557"/>
    <w:rsid w:val="00263A6E"/>
    <w:rsid w:val="00264CC1"/>
    <w:rsid w:val="002726CE"/>
    <w:rsid w:val="002742A7"/>
    <w:rsid w:val="0028103E"/>
    <w:rsid w:val="002817E5"/>
    <w:rsid w:val="00283452"/>
    <w:rsid w:val="00283A32"/>
    <w:rsid w:val="00283DE4"/>
    <w:rsid w:val="00285B8D"/>
    <w:rsid w:val="002871F7"/>
    <w:rsid w:val="0029068C"/>
    <w:rsid w:val="00290E87"/>
    <w:rsid w:val="00293780"/>
    <w:rsid w:val="002946F4"/>
    <w:rsid w:val="00296F70"/>
    <w:rsid w:val="00297745"/>
    <w:rsid w:val="002A2A97"/>
    <w:rsid w:val="002A30EC"/>
    <w:rsid w:val="002A3246"/>
    <w:rsid w:val="002A5A21"/>
    <w:rsid w:val="002B1F23"/>
    <w:rsid w:val="002B538D"/>
    <w:rsid w:val="002B54D3"/>
    <w:rsid w:val="002B5B01"/>
    <w:rsid w:val="002C17AD"/>
    <w:rsid w:val="002C21AE"/>
    <w:rsid w:val="002C6FFF"/>
    <w:rsid w:val="002C762B"/>
    <w:rsid w:val="002C7F32"/>
    <w:rsid w:val="002D06EC"/>
    <w:rsid w:val="002D0956"/>
    <w:rsid w:val="002D75E8"/>
    <w:rsid w:val="002E0100"/>
    <w:rsid w:val="002E18F3"/>
    <w:rsid w:val="002E198E"/>
    <w:rsid w:val="002E4439"/>
    <w:rsid w:val="002E480E"/>
    <w:rsid w:val="002F0898"/>
    <w:rsid w:val="002F28FF"/>
    <w:rsid w:val="002F55FE"/>
    <w:rsid w:val="002F5C8E"/>
    <w:rsid w:val="002F7DAB"/>
    <w:rsid w:val="003010FE"/>
    <w:rsid w:val="00303A79"/>
    <w:rsid w:val="00304979"/>
    <w:rsid w:val="003049F3"/>
    <w:rsid w:val="00304F9D"/>
    <w:rsid w:val="00305F04"/>
    <w:rsid w:val="00313384"/>
    <w:rsid w:val="00315181"/>
    <w:rsid w:val="0032023B"/>
    <w:rsid w:val="00327F92"/>
    <w:rsid w:val="00330CBC"/>
    <w:rsid w:val="00336162"/>
    <w:rsid w:val="0034012C"/>
    <w:rsid w:val="00341244"/>
    <w:rsid w:val="00341D41"/>
    <w:rsid w:val="00341F7E"/>
    <w:rsid w:val="00342504"/>
    <w:rsid w:val="00345A5D"/>
    <w:rsid w:val="00345B1B"/>
    <w:rsid w:val="00345B73"/>
    <w:rsid w:val="00351F5A"/>
    <w:rsid w:val="00355131"/>
    <w:rsid w:val="0035654E"/>
    <w:rsid w:val="00364174"/>
    <w:rsid w:val="0036523B"/>
    <w:rsid w:val="003656DD"/>
    <w:rsid w:val="0036575C"/>
    <w:rsid w:val="00375600"/>
    <w:rsid w:val="00380FE3"/>
    <w:rsid w:val="003849FE"/>
    <w:rsid w:val="00385765"/>
    <w:rsid w:val="0039080E"/>
    <w:rsid w:val="00393EDC"/>
    <w:rsid w:val="00397B1D"/>
    <w:rsid w:val="003A184C"/>
    <w:rsid w:val="003A39DF"/>
    <w:rsid w:val="003B03EA"/>
    <w:rsid w:val="003B245B"/>
    <w:rsid w:val="003B3615"/>
    <w:rsid w:val="003B38F2"/>
    <w:rsid w:val="003B4462"/>
    <w:rsid w:val="003B7805"/>
    <w:rsid w:val="003B7C04"/>
    <w:rsid w:val="003C13C1"/>
    <w:rsid w:val="003C51D6"/>
    <w:rsid w:val="003C55CC"/>
    <w:rsid w:val="003C56C7"/>
    <w:rsid w:val="003C6F10"/>
    <w:rsid w:val="003D0DF4"/>
    <w:rsid w:val="003D2000"/>
    <w:rsid w:val="003D21E5"/>
    <w:rsid w:val="003D4CD4"/>
    <w:rsid w:val="003D6F1C"/>
    <w:rsid w:val="003E164F"/>
    <w:rsid w:val="003E2813"/>
    <w:rsid w:val="003E2E24"/>
    <w:rsid w:val="003E60A1"/>
    <w:rsid w:val="003F3BD8"/>
    <w:rsid w:val="003F568F"/>
    <w:rsid w:val="004012FC"/>
    <w:rsid w:val="00402431"/>
    <w:rsid w:val="00407379"/>
    <w:rsid w:val="00410C99"/>
    <w:rsid w:val="004114C9"/>
    <w:rsid w:val="00413F28"/>
    <w:rsid w:val="00414A57"/>
    <w:rsid w:val="00415941"/>
    <w:rsid w:val="00415C2F"/>
    <w:rsid w:val="00415FCD"/>
    <w:rsid w:val="00416B2D"/>
    <w:rsid w:val="00417740"/>
    <w:rsid w:val="004315C7"/>
    <w:rsid w:val="00453140"/>
    <w:rsid w:val="00454FF6"/>
    <w:rsid w:val="00455FAA"/>
    <w:rsid w:val="00457F5A"/>
    <w:rsid w:val="00460265"/>
    <w:rsid w:val="00460ADA"/>
    <w:rsid w:val="00460CF6"/>
    <w:rsid w:val="004642C9"/>
    <w:rsid w:val="00467FF5"/>
    <w:rsid w:val="004725F5"/>
    <w:rsid w:val="00472D25"/>
    <w:rsid w:val="00473F42"/>
    <w:rsid w:val="00474D1A"/>
    <w:rsid w:val="00485570"/>
    <w:rsid w:val="00492378"/>
    <w:rsid w:val="004923BD"/>
    <w:rsid w:val="00493A25"/>
    <w:rsid w:val="004A151A"/>
    <w:rsid w:val="004A3F81"/>
    <w:rsid w:val="004A493C"/>
    <w:rsid w:val="004A5F0F"/>
    <w:rsid w:val="004A7392"/>
    <w:rsid w:val="004B0797"/>
    <w:rsid w:val="004B0916"/>
    <w:rsid w:val="004B09EB"/>
    <w:rsid w:val="004B4E65"/>
    <w:rsid w:val="004B6A67"/>
    <w:rsid w:val="004C060E"/>
    <w:rsid w:val="004C1787"/>
    <w:rsid w:val="004C4A8C"/>
    <w:rsid w:val="004C5E7C"/>
    <w:rsid w:val="004D730D"/>
    <w:rsid w:val="004D7CDC"/>
    <w:rsid w:val="004E110F"/>
    <w:rsid w:val="004E196D"/>
    <w:rsid w:val="004E4394"/>
    <w:rsid w:val="004E7DF6"/>
    <w:rsid w:val="004F4301"/>
    <w:rsid w:val="004F5B40"/>
    <w:rsid w:val="004F7063"/>
    <w:rsid w:val="00500623"/>
    <w:rsid w:val="00502481"/>
    <w:rsid w:val="005024CA"/>
    <w:rsid w:val="00502F23"/>
    <w:rsid w:val="00507F4A"/>
    <w:rsid w:val="0051018F"/>
    <w:rsid w:val="00513077"/>
    <w:rsid w:val="00516493"/>
    <w:rsid w:val="00525C99"/>
    <w:rsid w:val="00531C8F"/>
    <w:rsid w:val="00532272"/>
    <w:rsid w:val="00532276"/>
    <w:rsid w:val="00534416"/>
    <w:rsid w:val="0054407F"/>
    <w:rsid w:val="005448A0"/>
    <w:rsid w:val="005503C7"/>
    <w:rsid w:val="00554A0E"/>
    <w:rsid w:val="0055570D"/>
    <w:rsid w:val="00555D88"/>
    <w:rsid w:val="00557AA9"/>
    <w:rsid w:val="005606C5"/>
    <w:rsid w:val="00565E58"/>
    <w:rsid w:val="00571468"/>
    <w:rsid w:val="00571FBB"/>
    <w:rsid w:val="00572EBF"/>
    <w:rsid w:val="005811B6"/>
    <w:rsid w:val="005868EC"/>
    <w:rsid w:val="00587D9A"/>
    <w:rsid w:val="00590825"/>
    <w:rsid w:val="005956B6"/>
    <w:rsid w:val="00596C7F"/>
    <w:rsid w:val="00596FF9"/>
    <w:rsid w:val="005977AF"/>
    <w:rsid w:val="00597F4B"/>
    <w:rsid w:val="005A07CA"/>
    <w:rsid w:val="005A108B"/>
    <w:rsid w:val="005A2408"/>
    <w:rsid w:val="005A29AC"/>
    <w:rsid w:val="005B5632"/>
    <w:rsid w:val="005B69BF"/>
    <w:rsid w:val="005C2F7F"/>
    <w:rsid w:val="005C4385"/>
    <w:rsid w:val="005C50A8"/>
    <w:rsid w:val="005D379F"/>
    <w:rsid w:val="005D4002"/>
    <w:rsid w:val="005D7630"/>
    <w:rsid w:val="005E06D9"/>
    <w:rsid w:val="005E0D2F"/>
    <w:rsid w:val="005E4921"/>
    <w:rsid w:val="005E5A1F"/>
    <w:rsid w:val="005F0091"/>
    <w:rsid w:val="005F04ED"/>
    <w:rsid w:val="005F0C0E"/>
    <w:rsid w:val="005F16B5"/>
    <w:rsid w:val="00600A51"/>
    <w:rsid w:val="00606450"/>
    <w:rsid w:val="00606BC6"/>
    <w:rsid w:val="0060781C"/>
    <w:rsid w:val="00615D78"/>
    <w:rsid w:val="0062286A"/>
    <w:rsid w:val="00623A61"/>
    <w:rsid w:val="00624259"/>
    <w:rsid w:val="00625207"/>
    <w:rsid w:val="0063074F"/>
    <w:rsid w:val="00634CE4"/>
    <w:rsid w:val="00636BA7"/>
    <w:rsid w:val="0063785F"/>
    <w:rsid w:val="00640578"/>
    <w:rsid w:val="00643F52"/>
    <w:rsid w:val="0064567D"/>
    <w:rsid w:val="006478B3"/>
    <w:rsid w:val="00654510"/>
    <w:rsid w:val="00654E74"/>
    <w:rsid w:val="00656DF8"/>
    <w:rsid w:val="00660E7A"/>
    <w:rsid w:val="00664220"/>
    <w:rsid w:val="0066480E"/>
    <w:rsid w:val="00667A5C"/>
    <w:rsid w:val="00670644"/>
    <w:rsid w:val="00670A7B"/>
    <w:rsid w:val="00677BE0"/>
    <w:rsid w:val="006811A4"/>
    <w:rsid w:val="0068318E"/>
    <w:rsid w:val="00683663"/>
    <w:rsid w:val="00684DAB"/>
    <w:rsid w:val="006860B7"/>
    <w:rsid w:val="0068681A"/>
    <w:rsid w:val="006A018F"/>
    <w:rsid w:val="006A6FB9"/>
    <w:rsid w:val="006A79E8"/>
    <w:rsid w:val="006B2DA5"/>
    <w:rsid w:val="006B5849"/>
    <w:rsid w:val="006B66B7"/>
    <w:rsid w:val="006C2010"/>
    <w:rsid w:val="006C22D6"/>
    <w:rsid w:val="006C28DA"/>
    <w:rsid w:val="006C2A35"/>
    <w:rsid w:val="006C38CF"/>
    <w:rsid w:val="006C397E"/>
    <w:rsid w:val="006C419E"/>
    <w:rsid w:val="006C4BC8"/>
    <w:rsid w:val="006C4D52"/>
    <w:rsid w:val="006C6AEB"/>
    <w:rsid w:val="006C7628"/>
    <w:rsid w:val="006D75D9"/>
    <w:rsid w:val="006E0407"/>
    <w:rsid w:val="006E345D"/>
    <w:rsid w:val="006E5A7D"/>
    <w:rsid w:val="006E6FEE"/>
    <w:rsid w:val="006F3356"/>
    <w:rsid w:val="006F628C"/>
    <w:rsid w:val="00701803"/>
    <w:rsid w:val="00701EE6"/>
    <w:rsid w:val="00702EA6"/>
    <w:rsid w:val="007040F1"/>
    <w:rsid w:val="007047A4"/>
    <w:rsid w:val="00705AEE"/>
    <w:rsid w:val="00707204"/>
    <w:rsid w:val="00712CD5"/>
    <w:rsid w:val="00713C78"/>
    <w:rsid w:val="00717951"/>
    <w:rsid w:val="007223C2"/>
    <w:rsid w:val="007236E4"/>
    <w:rsid w:val="00726A43"/>
    <w:rsid w:val="0073134B"/>
    <w:rsid w:val="00731F8F"/>
    <w:rsid w:val="00737941"/>
    <w:rsid w:val="00741108"/>
    <w:rsid w:val="00743860"/>
    <w:rsid w:val="00743B68"/>
    <w:rsid w:val="00746D80"/>
    <w:rsid w:val="0075173D"/>
    <w:rsid w:val="007538C8"/>
    <w:rsid w:val="007558BB"/>
    <w:rsid w:val="00756867"/>
    <w:rsid w:val="00761816"/>
    <w:rsid w:val="00761CEE"/>
    <w:rsid w:val="0076300F"/>
    <w:rsid w:val="00764063"/>
    <w:rsid w:val="007678FB"/>
    <w:rsid w:val="00770DA3"/>
    <w:rsid w:val="007717C5"/>
    <w:rsid w:val="00772156"/>
    <w:rsid w:val="007732C1"/>
    <w:rsid w:val="00774428"/>
    <w:rsid w:val="0078198D"/>
    <w:rsid w:val="00782498"/>
    <w:rsid w:val="007826AE"/>
    <w:rsid w:val="00783A3F"/>
    <w:rsid w:val="00785685"/>
    <w:rsid w:val="00786A0C"/>
    <w:rsid w:val="00787121"/>
    <w:rsid w:val="00787180"/>
    <w:rsid w:val="00787494"/>
    <w:rsid w:val="0079647B"/>
    <w:rsid w:val="007A211A"/>
    <w:rsid w:val="007A2EA6"/>
    <w:rsid w:val="007A5768"/>
    <w:rsid w:val="007A78F3"/>
    <w:rsid w:val="007A7BEE"/>
    <w:rsid w:val="007B162A"/>
    <w:rsid w:val="007B52CC"/>
    <w:rsid w:val="007B53AF"/>
    <w:rsid w:val="007B5CAB"/>
    <w:rsid w:val="007B67EC"/>
    <w:rsid w:val="007C14A8"/>
    <w:rsid w:val="007C23E4"/>
    <w:rsid w:val="007C2ED1"/>
    <w:rsid w:val="007C3BD8"/>
    <w:rsid w:val="007D0860"/>
    <w:rsid w:val="007D4F4D"/>
    <w:rsid w:val="007D6D83"/>
    <w:rsid w:val="007E17AC"/>
    <w:rsid w:val="007E365B"/>
    <w:rsid w:val="007E3B8F"/>
    <w:rsid w:val="007E4E6C"/>
    <w:rsid w:val="007E768A"/>
    <w:rsid w:val="007F0647"/>
    <w:rsid w:val="007F0D3E"/>
    <w:rsid w:val="007F1736"/>
    <w:rsid w:val="007F34CD"/>
    <w:rsid w:val="007F3560"/>
    <w:rsid w:val="007F48F6"/>
    <w:rsid w:val="007F6569"/>
    <w:rsid w:val="007F664A"/>
    <w:rsid w:val="007F68C2"/>
    <w:rsid w:val="007F6D58"/>
    <w:rsid w:val="0080026A"/>
    <w:rsid w:val="0080267B"/>
    <w:rsid w:val="00804AC2"/>
    <w:rsid w:val="00807AEB"/>
    <w:rsid w:val="00807C8F"/>
    <w:rsid w:val="0081112C"/>
    <w:rsid w:val="00811A77"/>
    <w:rsid w:val="00813987"/>
    <w:rsid w:val="0082260C"/>
    <w:rsid w:val="00823AFD"/>
    <w:rsid w:val="00826B95"/>
    <w:rsid w:val="0083018B"/>
    <w:rsid w:val="00830F5B"/>
    <w:rsid w:val="00831FBC"/>
    <w:rsid w:val="00835085"/>
    <w:rsid w:val="00836232"/>
    <w:rsid w:val="0084062E"/>
    <w:rsid w:val="008435B6"/>
    <w:rsid w:val="008439A5"/>
    <w:rsid w:val="0084690D"/>
    <w:rsid w:val="008507D2"/>
    <w:rsid w:val="00850CF7"/>
    <w:rsid w:val="00851255"/>
    <w:rsid w:val="008529BB"/>
    <w:rsid w:val="00852DCD"/>
    <w:rsid w:val="00854764"/>
    <w:rsid w:val="00856271"/>
    <w:rsid w:val="00861237"/>
    <w:rsid w:val="00861E52"/>
    <w:rsid w:val="00864348"/>
    <w:rsid w:val="00865C46"/>
    <w:rsid w:val="0086697D"/>
    <w:rsid w:val="00867157"/>
    <w:rsid w:val="00871F4D"/>
    <w:rsid w:val="00872C08"/>
    <w:rsid w:val="00872E83"/>
    <w:rsid w:val="00873365"/>
    <w:rsid w:val="008751C1"/>
    <w:rsid w:val="00881B15"/>
    <w:rsid w:val="00881FC0"/>
    <w:rsid w:val="008930FB"/>
    <w:rsid w:val="00893DC2"/>
    <w:rsid w:val="008A3DD1"/>
    <w:rsid w:val="008A455F"/>
    <w:rsid w:val="008A5E94"/>
    <w:rsid w:val="008B461D"/>
    <w:rsid w:val="008B59EB"/>
    <w:rsid w:val="008B7085"/>
    <w:rsid w:val="008C217E"/>
    <w:rsid w:val="008C48BB"/>
    <w:rsid w:val="008C4EB3"/>
    <w:rsid w:val="008D071D"/>
    <w:rsid w:val="008D21A9"/>
    <w:rsid w:val="008D4590"/>
    <w:rsid w:val="008D71C2"/>
    <w:rsid w:val="008D740F"/>
    <w:rsid w:val="008D773C"/>
    <w:rsid w:val="008E007E"/>
    <w:rsid w:val="008E1D51"/>
    <w:rsid w:val="008E3F94"/>
    <w:rsid w:val="008E43A3"/>
    <w:rsid w:val="008F1432"/>
    <w:rsid w:val="00906231"/>
    <w:rsid w:val="00910994"/>
    <w:rsid w:val="00910D15"/>
    <w:rsid w:val="0091560D"/>
    <w:rsid w:val="009202B9"/>
    <w:rsid w:val="00923478"/>
    <w:rsid w:val="00924465"/>
    <w:rsid w:val="009248BC"/>
    <w:rsid w:val="00935981"/>
    <w:rsid w:val="0094100D"/>
    <w:rsid w:val="00942612"/>
    <w:rsid w:val="009452F6"/>
    <w:rsid w:val="009506AD"/>
    <w:rsid w:val="00951D1C"/>
    <w:rsid w:val="00953B9C"/>
    <w:rsid w:val="0095605E"/>
    <w:rsid w:val="009572AF"/>
    <w:rsid w:val="0096612D"/>
    <w:rsid w:val="00966BA0"/>
    <w:rsid w:val="00967CFA"/>
    <w:rsid w:val="00977D84"/>
    <w:rsid w:val="0098228A"/>
    <w:rsid w:val="009862D6"/>
    <w:rsid w:val="00990DAD"/>
    <w:rsid w:val="00990E0A"/>
    <w:rsid w:val="0099191D"/>
    <w:rsid w:val="009934C4"/>
    <w:rsid w:val="009935E5"/>
    <w:rsid w:val="009A0439"/>
    <w:rsid w:val="009A0F77"/>
    <w:rsid w:val="009A362B"/>
    <w:rsid w:val="009B1A8E"/>
    <w:rsid w:val="009B296A"/>
    <w:rsid w:val="009B45F1"/>
    <w:rsid w:val="009C10D8"/>
    <w:rsid w:val="009C2F5D"/>
    <w:rsid w:val="009C37CD"/>
    <w:rsid w:val="009C5E90"/>
    <w:rsid w:val="009C7FF2"/>
    <w:rsid w:val="009D0733"/>
    <w:rsid w:val="009D14F7"/>
    <w:rsid w:val="009D1A20"/>
    <w:rsid w:val="009D54B6"/>
    <w:rsid w:val="009D6233"/>
    <w:rsid w:val="009E0881"/>
    <w:rsid w:val="009E2EDE"/>
    <w:rsid w:val="009E747B"/>
    <w:rsid w:val="009F3155"/>
    <w:rsid w:val="009F63A6"/>
    <w:rsid w:val="009F6A66"/>
    <w:rsid w:val="00A00C2C"/>
    <w:rsid w:val="00A00C49"/>
    <w:rsid w:val="00A052B2"/>
    <w:rsid w:val="00A06B87"/>
    <w:rsid w:val="00A07D0F"/>
    <w:rsid w:val="00A12C85"/>
    <w:rsid w:val="00A13009"/>
    <w:rsid w:val="00A14279"/>
    <w:rsid w:val="00A147DE"/>
    <w:rsid w:val="00A15253"/>
    <w:rsid w:val="00A16208"/>
    <w:rsid w:val="00A17ED1"/>
    <w:rsid w:val="00A210A5"/>
    <w:rsid w:val="00A25F4B"/>
    <w:rsid w:val="00A26DD2"/>
    <w:rsid w:val="00A27CAF"/>
    <w:rsid w:val="00A30A91"/>
    <w:rsid w:val="00A33997"/>
    <w:rsid w:val="00A34F80"/>
    <w:rsid w:val="00A42EA1"/>
    <w:rsid w:val="00A47A77"/>
    <w:rsid w:val="00A52792"/>
    <w:rsid w:val="00A55092"/>
    <w:rsid w:val="00A567D1"/>
    <w:rsid w:val="00A57897"/>
    <w:rsid w:val="00A6013B"/>
    <w:rsid w:val="00A623B8"/>
    <w:rsid w:val="00A62C97"/>
    <w:rsid w:val="00A665BB"/>
    <w:rsid w:val="00A70C34"/>
    <w:rsid w:val="00A7124B"/>
    <w:rsid w:val="00A72690"/>
    <w:rsid w:val="00A72C87"/>
    <w:rsid w:val="00A72DBB"/>
    <w:rsid w:val="00A74300"/>
    <w:rsid w:val="00A75A90"/>
    <w:rsid w:val="00A77283"/>
    <w:rsid w:val="00A77C2A"/>
    <w:rsid w:val="00A80731"/>
    <w:rsid w:val="00A8314A"/>
    <w:rsid w:val="00A87887"/>
    <w:rsid w:val="00A87BAD"/>
    <w:rsid w:val="00A92DB6"/>
    <w:rsid w:val="00A9322E"/>
    <w:rsid w:val="00A93C0A"/>
    <w:rsid w:val="00A95AD9"/>
    <w:rsid w:val="00AA4824"/>
    <w:rsid w:val="00AB11A2"/>
    <w:rsid w:val="00AB6DFE"/>
    <w:rsid w:val="00AC12FB"/>
    <w:rsid w:val="00AC37F8"/>
    <w:rsid w:val="00AC395D"/>
    <w:rsid w:val="00AC44EF"/>
    <w:rsid w:val="00AC4B4C"/>
    <w:rsid w:val="00AC5FC0"/>
    <w:rsid w:val="00AD03E3"/>
    <w:rsid w:val="00AD195E"/>
    <w:rsid w:val="00AD4BF9"/>
    <w:rsid w:val="00AD4DA1"/>
    <w:rsid w:val="00AD745C"/>
    <w:rsid w:val="00AD79EE"/>
    <w:rsid w:val="00AE05E2"/>
    <w:rsid w:val="00AE2222"/>
    <w:rsid w:val="00AE4EED"/>
    <w:rsid w:val="00AE56F5"/>
    <w:rsid w:val="00AE77BE"/>
    <w:rsid w:val="00AF5174"/>
    <w:rsid w:val="00AF73BC"/>
    <w:rsid w:val="00B003A1"/>
    <w:rsid w:val="00B0529C"/>
    <w:rsid w:val="00B10CE2"/>
    <w:rsid w:val="00B12798"/>
    <w:rsid w:val="00B179C8"/>
    <w:rsid w:val="00B225CB"/>
    <w:rsid w:val="00B269D8"/>
    <w:rsid w:val="00B31AEE"/>
    <w:rsid w:val="00B33B7F"/>
    <w:rsid w:val="00B349F0"/>
    <w:rsid w:val="00B429B7"/>
    <w:rsid w:val="00B439B5"/>
    <w:rsid w:val="00B51D79"/>
    <w:rsid w:val="00B5356B"/>
    <w:rsid w:val="00B569B8"/>
    <w:rsid w:val="00B60A67"/>
    <w:rsid w:val="00B61754"/>
    <w:rsid w:val="00B62EF6"/>
    <w:rsid w:val="00B664DB"/>
    <w:rsid w:val="00B6757D"/>
    <w:rsid w:val="00B729BE"/>
    <w:rsid w:val="00B75EBA"/>
    <w:rsid w:val="00B81587"/>
    <w:rsid w:val="00B83865"/>
    <w:rsid w:val="00B83894"/>
    <w:rsid w:val="00B9070E"/>
    <w:rsid w:val="00B9200B"/>
    <w:rsid w:val="00B92C7C"/>
    <w:rsid w:val="00B93382"/>
    <w:rsid w:val="00B95A5E"/>
    <w:rsid w:val="00B97BDE"/>
    <w:rsid w:val="00BA1125"/>
    <w:rsid w:val="00BA3EB4"/>
    <w:rsid w:val="00BA467D"/>
    <w:rsid w:val="00BB2CC1"/>
    <w:rsid w:val="00BB2D7A"/>
    <w:rsid w:val="00BB32CC"/>
    <w:rsid w:val="00BB786B"/>
    <w:rsid w:val="00BC107F"/>
    <w:rsid w:val="00BD0341"/>
    <w:rsid w:val="00BD149E"/>
    <w:rsid w:val="00BD1DAF"/>
    <w:rsid w:val="00BD5855"/>
    <w:rsid w:val="00BE4321"/>
    <w:rsid w:val="00BE4BF8"/>
    <w:rsid w:val="00BE7961"/>
    <w:rsid w:val="00BF25C5"/>
    <w:rsid w:val="00BF2A43"/>
    <w:rsid w:val="00BF4FDD"/>
    <w:rsid w:val="00BF54C8"/>
    <w:rsid w:val="00BF5CD3"/>
    <w:rsid w:val="00BF6EC1"/>
    <w:rsid w:val="00BF7E24"/>
    <w:rsid w:val="00C00705"/>
    <w:rsid w:val="00C00AD4"/>
    <w:rsid w:val="00C02FB3"/>
    <w:rsid w:val="00C050E9"/>
    <w:rsid w:val="00C07F59"/>
    <w:rsid w:val="00C16C67"/>
    <w:rsid w:val="00C210E5"/>
    <w:rsid w:val="00C220EF"/>
    <w:rsid w:val="00C24931"/>
    <w:rsid w:val="00C30136"/>
    <w:rsid w:val="00C33601"/>
    <w:rsid w:val="00C35B9C"/>
    <w:rsid w:val="00C36229"/>
    <w:rsid w:val="00C37D70"/>
    <w:rsid w:val="00C40C7C"/>
    <w:rsid w:val="00C42BD3"/>
    <w:rsid w:val="00C476B8"/>
    <w:rsid w:val="00C506D2"/>
    <w:rsid w:val="00C550BD"/>
    <w:rsid w:val="00C575D0"/>
    <w:rsid w:val="00C577E3"/>
    <w:rsid w:val="00C578DD"/>
    <w:rsid w:val="00C61CEE"/>
    <w:rsid w:val="00C61E63"/>
    <w:rsid w:val="00C625F8"/>
    <w:rsid w:val="00C656EC"/>
    <w:rsid w:val="00C659F6"/>
    <w:rsid w:val="00C73360"/>
    <w:rsid w:val="00C7547B"/>
    <w:rsid w:val="00C80D75"/>
    <w:rsid w:val="00C812F5"/>
    <w:rsid w:val="00C813D5"/>
    <w:rsid w:val="00C819DC"/>
    <w:rsid w:val="00C82BD4"/>
    <w:rsid w:val="00C8673B"/>
    <w:rsid w:val="00C91B24"/>
    <w:rsid w:val="00C92DD0"/>
    <w:rsid w:val="00C9527C"/>
    <w:rsid w:val="00C96CE8"/>
    <w:rsid w:val="00CA038E"/>
    <w:rsid w:val="00CA363B"/>
    <w:rsid w:val="00CA3754"/>
    <w:rsid w:val="00CA4890"/>
    <w:rsid w:val="00CA78DE"/>
    <w:rsid w:val="00CB397C"/>
    <w:rsid w:val="00CB3B6F"/>
    <w:rsid w:val="00CB6861"/>
    <w:rsid w:val="00CB7A82"/>
    <w:rsid w:val="00CC0898"/>
    <w:rsid w:val="00CD0901"/>
    <w:rsid w:val="00CD182F"/>
    <w:rsid w:val="00CD5493"/>
    <w:rsid w:val="00CD66E7"/>
    <w:rsid w:val="00CD6CD8"/>
    <w:rsid w:val="00CE0FF9"/>
    <w:rsid w:val="00CE1FDA"/>
    <w:rsid w:val="00CE49D4"/>
    <w:rsid w:val="00CE4D6C"/>
    <w:rsid w:val="00CE52F3"/>
    <w:rsid w:val="00CE67B1"/>
    <w:rsid w:val="00CF0326"/>
    <w:rsid w:val="00CF1F4E"/>
    <w:rsid w:val="00CF58D9"/>
    <w:rsid w:val="00CF6E60"/>
    <w:rsid w:val="00CF770E"/>
    <w:rsid w:val="00D00766"/>
    <w:rsid w:val="00D041A4"/>
    <w:rsid w:val="00D057A5"/>
    <w:rsid w:val="00D0580C"/>
    <w:rsid w:val="00D07DBE"/>
    <w:rsid w:val="00D13AB7"/>
    <w:rsid w:val="00D13BF5"/>
    <w:rsid w:val="00D15E9E"/>
    <w:rsid w:val="00D16E09"/>
    <w:rsid w:val="00D173C4"/>
    <w:rsid w:val="00D21F61"/>
    <w:rsid w:val="00D250DB"/>
    <w:rsid w:val="00D25A88"/>
    <w:rsid w:val="00D31EB3"/>
    <w:rsid w:val="00D33B90"/>
    <w:rsid w:val="00D33DF5"/>
    <w:rsid w:val="00D36D71"/>
    <w:rsid w:val="00D419BF"/>
    <w:rsid w:val="00D471E7"/>
    <w:rsid w:val="00D522C7"/>
    <w:rsid w:val="00D5602D"/>
    <w:rsid w:val="00D60411"/>
    <w:rsid w:val="00D60EE7"/>
    <w:rsid w:val="00D679B7"/>
    <w:rsid w:val="00D702B0"/>
    <w:rsid w:val="00D71E36"/>
    <w:rsid w:val="00D7452C"/>
    <w:rsid w:val="00D76AFD"/>
    <w:rsid w:val="00D772B7"/>
    <w:rsid w:val="00D7778E"/>
    <w:rsid w:val="00D80E00"/>
    <w:rsid w:val="00D819DA"/>
    <w:rsid w:val="00D83153"/>
    <w:rsid w:val="00D8518F"/>
    <w:rsid w:val="00D85F4F"/>
    <w:rsid w:val="00D87DF0"/>
    <w:rsid w:val="00D9126C"/>
    <w:rsid w:val="00D92874"/>
    <w:rsid w:val="00D95C8A"/>
    <w:rsid w:val="00DA3FC3"/>
    <w:rsid w:val="00DB26F0"/>
    <w:rsid w:val="00DB6900"/>
    <w:rsid w:val="00DC06EE"/>
    <w:rsid w:val="00DC2581"/>
    <w:rsid w:val="00DC3FB4"/>
    <w:rsid w:val="00DC4423"/>
    <w:rsid w:val="00DC73A5"/>
    <w:rsid w:val="00DD1479"/>
    <w:rsid w:val="00DD617C"/>
    <w:rsid w:val="00DE2141"/>
    <w:rsid w:val="00DE249E"/>
    <w:rsid w:val="00DF11E3"/>
    <w:rsid w:val="00DF29D6"/>
    <w:rsid w:val="00DF3AA9"/>
    <w:rsid w:val="00DF45F9"/>
    <w:rsid w:val="00DF71D8"/>
    <w:rsid w:val="00E00F63"/>
    <w:rsid w:val="00E0233A"/>
    <w:rsid w:val="00E041DF"/>
    <w:rsid w:val="00E11189"/>
    <w:rsid w:val="00E11FCA"/>
    <w:rsid w:val="00E121FA"/>
    <w:rsid w:val="00E16ADC"/>
    <w:rsid w:val="00E21B1B"/>
    <w:rsid w:val="00E32EB1"/>
    <w:rsid w:val="00E336A1"/>
    <w:rsid w:val="00E352D4"/>
    <w:rsid w:val="00E37353"/>
    <w:rsid w:val="00E44A34"/>
    <w:rsid w:val="00E45D62"/>
    <w:rsid w:val="00E4698B"/>
    <w:rsid w:val="00E506E0"/>
    <w:rsid w:val="00E50B46"/>
    <w:rsid w:val="00E52400"/>
    <w:rsid w:val="00E553A8"/>
    <w:rsid w:val="00E56BAB"/>
    <w:rsid w:val="00E6110E"/>
    <w:rsid w:val="00E61138"/>
    <w:rsid w:val="00E622C1"/>
    <w:rsid w:val="00E65D16"/>
    <w:rsid w:val="00E669DD"/>
    <w:rsid w:val="00E710E8"/>
    <w:rsid w:val="00E7141B"/>
    <w:rsid w:val="00E72446"/>
    <w:rsid w:val="00E77406"/>
    <w:rsid w:val="00E80682"/>
    <w:rsid w:val="00E84A08"/>
    <w:rsid w:val="00E85494"/>
    <w:rsid w:val="00E903B5"/>
    <w:rsid w:val="00E9072F"/>
    <w:rsid w:val="00E95AB3"/>
    <w:rsid w:val="00E95AF8"/>
    <w:rsid w:val="00E966E1"/>
    <w:rsid w:val="00E96A94"/>
    <w:rsid w:val="00EA0023"/>
    <w:rsid w:val="00EA101D"/>
    <w:rsid w:val="00EA27F7"/>
    <w:rsid w:val="00EA531E"/>
    <w:rsid w:val="00EB0E11"/>
    <w:rsid w:val="00EB1C70"/>
    <w:rsid w:val="00EB5E61"/>
    <w:rsid w:val="00EB69E9"/>
    <w:rsid w:val="00EC18E4"/>
    <w:rsid w:val="00EC22A3"/>
    <w:rsid w:val="00EC38A7"/>
    <w:rsid w:val="00EC6051"/>
    <w:rsid w:val="00ED03DD"/>
    <w:rsid w:val="00EE2085"/>
    <w:rsid w:val="00EE3A76"/>
    <w:rsid w:val="00EE44CF"/>
    <w:rsid w:val="00EE4D0C"/>
    <w:rsid w:val="00EF116F"/>
    <w:rsid w:val="00EF2391"/>
    <w:rsid w:val="00EF26B0"/>
    <w:rsid w:val="00EF50C7"/>
    <w:rsid w:val="00EF550E"/>
    <w:rsid w:val="00EF5D29"/>
    <w:rsid w:val="00EF7F4C"/>
    <w:rsid w:val="00F02223"/>
    <w:rsid w:val="00F03BF7"/>
    <w:rsid w:val="00F10191"/>
    <w:rsid w:val="00F13477"/>
    <w:rsid w:val="00F168F2"/>
    <w:rsid w:val="00F20095"/>
    <w:rsid w:val="00F22AEA"/>
    <w:rsid w:val="00F327DD"/>
    <w:rsid w:val="00F34232"/>
    <w:rsid w:val="00F36632"/>
    <w:rsid w:val="00F429A9"/>
    <w:rsid w:val="00F44264"/>
    <w:rsid w:val="00F445E7"/>
    <w:rsid w:val="00F45294"/>
    <w:rsid w:val="00F5330A"/>
    <w:rsid w:val="00F60828"/>
    <w:rsid w:val="00F60A0A"/>
    <w:rsid w:val="00F610A8"/>
    <w:rsid w:val="00F611BF"/>
    <w:rsid w:val="00F61BFB"/>
    <w:rsid w:val="00F623D1"/>
    <w:rsid w:val="00F62753"/>
    <w:rsid w:val="00F63C95"/>
    <w:rsid w:val="00F67E3C"/>
    <w:rsid w:val="00F720AB"/>
    <w:rsid w:val="00F81909"/>
    <w:rsid w:val="00F84A00"/>
    <w:rsid w:val="00F84CDD"/>
    <w:rsid w:val="00F954C7"/>
    <w:rsid w:val="00F9630C"/>
    <w:rsid w:val="00FA3776"/>
    <w:rsid w:val="00FA7007"/>
    <w:rsid w:val="00FA7787"/>
    <w:rsid w:val="00FB0D5B"/>
    <w:rsid w:val="00FB4892"/>
    <w:rsid w:val="00FB5BD2"/>
    <w:rsid w:val="00FB5F6F"/>
    <w:rsid w:val="00FB664A"/>
    <w:rsid w:val="00FB6B9B"/>
    <w:rsid w:val="00FB7A85"/>
    <w:rsid w:val="00FC1FDE"/>
    <w:rsid w:val="00FC23A5"/>
    <w:rsid w:val="00FC521B"/>
    <w:rsid w:val="00FC6B50"/>
    <w:rsid w:val="00FC7F3C"/>
    <w:rsid w:val="00FD5742"/>
    <w:rsid w:val="00FD7F84"/>
    <w:rsid w:val="00FE0AE6"/>
    <w:rsid w:val="00FE0CBE"/>
    <w:rsid w:val="00FE2040"/>
    <w:rsid w:val="00FE30E1"/>
    <w:rsid w:val="00FE7540"/>
    <w:rsid w:val="00FE7C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6F162"/>
  <w15:docId w15:val="{828CE8E7-B489-4D5A-B68E-1EBCD45B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30A91"/>
    <w:rPr>
      <w:bCs/>
      <w:sz w:val="24"/>
    </w:rPr>
  </w:style>
  <w:style w:type="paragraph" w:styleId="Nagwek2">
    <w:name w:val="heading 2"/>
    <w:basedOn w:val="Normalny"/>
    <w:next w:val="Normalny"/>
    <w:link w:val="Nagwek2Znak"/>
    <w:qFormat/>
    <w:rsid w:val="00A30A91"/>
    <w:pPr>
      <w:keepNext/>
      <w:outlineLvl w:val="1"/>
    </w:pPr>
    <w:rPr>
      <w:b/>
      <w:szCs w:val="24"/>
    </w:rPr>
  </w:style>
  <w:style w:type="paragraph" w:styleId="Nagwek3">
    <w:name w:val="heading 3"/>
    <w:basedOn w:val="Normalny"/>
    <w:next w:val="Normalny"/>
    <w:link w:val="Nagwek3Znak"/>
    <w:qFormat/>
    <w:rsid w:val="00BF7E24"/>
    <w:pPr>
      <w:keepNext/>
      <w:spacing w:line="120" w:lineRule="atLeast"/>
      <w:outlineLvl w:val="2"/>
    </w:pPr>
    <w:rPr>
      <w:b/>
      <w:bCs w:val="0"/>
      <w:i/>
      <w:u w:val="single"/>
    </w:rPr>
  </w:style>
  <w:style w:type="paragraph" w:styleId="Nagwek4">
    <w:name w:val="heading 4"/>
    <w:basedOn w:val="Normalny"/>
    <w:next w:val="Normalny"/>
    <w:link w:val="Nagwek4Znak"/>
    <w:qFormat/>
    <w:rsid w:val="00A30A91"/>
    <w:pPr>
      <w:keepNext/>
      <w:jc w:val="both"/>
      <w:outlineLvl w:val="3"/>
    </w:pPr>
    <w:rPr>
      <w:b/>
      <w:szCs w:val="24"/>
    </w:rPr>
  </w:style>
  <w:style w:type="paragraph" w:styleId="Nagwek5">
    <w:name w:val="heading 5"/>
    <w:basedOn w:val="Normalny"/>
    <w:next w:val="Normalny"/>
    <w:qFormat/>
    <w:rsid w:val="00A30A91"/>
    <w:pPr>
      <w:keepNext/>
      <w:jc w:val="both"/>
      <w:outlineLvl w:val="4"/>
    </w:pPr>
    <w:rPr>
      <w:b/>
      <w:sz w:val="28"/>
      <w:szCs w:val="24"/>
    </w:rPr>
  </w:style>
  <w:style w:type="paragraph" w:styleId="Nagwek6">
    <w:name w:val="heading 6"/>
    <w:basedOn w:val="Normalny"/>
    <w:next w:val="Normalny"/>
    <w:link w:val="Nagwek6Znak"/>
    <w:qFormat/>
    <w:rsid w:val="00737941"/>
    <w:pPr>
      <w:keepNext/>
      <w:spacing w:line="120" w:lineRule="atLeast"/>
      <w:ind w:left="426"/>
      <w:jc w:val="both"/>
      <w:outlineLvl w:val="5"/>
    </w:pPr>
    <w:rPr>
      <w:b/>
      <w:bCs w:val="0"/>
    </w:rPr>
  </w:style>
  <w:style w:type="paragraph" w:styleId="Nagwek7">
    <w:name w:val="heading 7"/>
    <w:basedOn w:val="Normalny"/>
    <w:next w:val="Normalny"/>
    <w:link w:val="Nagwek7Znak"/>
    <w:qFormat/>
    <w:rsid w:val="000B461E"/>
    <w:pPr>
      <w:keepNext/>
      <w:spacing w:line="120" w:lineRule="atLeast"/>
      <w:ind w:left="567" w:hanging="567"/>
      <w:jc w:val="both"/>
      <w:outlineLvl w:val="6"/>
    </w:pPr>
    <w:rPr>
      <w:bCs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A30A91"/>
    <w:pPr>
      <w:jc w:val="both"/>
    </w:pPr>
    <w:rPr>
      <w:bCs w:val="0"/>
      <w:szCs w:val="24"/>
    </w:rPr>
  </w:style>
  <w:style w:type="paragraph" w:styleId="Stopka">
    <w:name w:val="footer"/>
    <w:basedOn w:val="Normalny"/>
    <w:rsid w:val="00A30A91"/>
    <w:pPr>
      <w:tabs>
        <w:tab w:val="center" w:pos="4536"/>
        <w:tab w:val="right" w:pos="9072"/>
      </w:tabs>
    </w:pPr>
    <w:rPr>
      <w:bCs w:val="0"/>
      <w:szCs w:val="24"/>
    </w:rPr>
  </w:style>
  <w:style w:type="paragraph" w:styleId="Tekstpodstawowy">
    <w:name w:val="Body Text"/>
    <w:basedOn w:val="Normalny"/>
    <w:link w:val="TekstpodstawowyZnak"/>
    <w:rsid w:val="00A30A91"/>
    <w:pPr>
      <w:jc w:val="both"/>
    </w:pPr>
    <w:rPr>
      <w:b/>
      <w:szCs w:val="24"/>
    </w:rPr>
  </w:style>
  <w:style w:type="paragraph" w:styleId="NormalnyWeb">
    <w:name w:val="Normal (Web)"/>
    <w:basedOn w:val="Normalny"/>
    <w:uiPriority w:val="99"/>
    <w:rsid w:val="00A30A91"/>
    <w:pPr>
      <w:spacing w:before="100" w:beforeAutospacing="1" w:after="100" w:afterAutospacing="1"/>
    </w:pPr>
    <w:rPr>
      <w:rFonts w:ascii="Arial Unicode MS" w:eastAsia="Arial Unicode MS" w:hAnsi="Arial Unicode MS" w:cs="Arial Unicode MS" w:hint="eastAsia"/>
      <w:bCs w:val="0"/>
      <w:szCs w:val="24"/>
    </w:rPr>
  </w:style>
  <w:style w:type="paragraph" w:styleId="Tekstpodstawowywcity">
    <w:name w:val="Body Text Indent"/>
    <w:basedOn w:val="Normalny"/>
    <w:link w:val="TekstpodstawowywcityZnak"/>
    <w:rsid w:val="00A30A91"/>
    <w:pPr>
      <w:ind w:left="360"/>
    </w:pPr>
    <w:rPr>
      <w:bCs w:val="0"/>
      <w:szCs w:val="24"/>
    </w:rPr>
  </w:style>
  <w:style w:type="paragraph" w:styleId="Tekstpodstawowywcity3">
    <w:name w:val="Body Text Indent 3"/>
    <w:basedOn w:val="Normalny"/>
    <w:rsid w:val="00A30A91"/>
    <w:pPr>
      <w:ind w:left="180" w:hanging="180"/>
    </w:pPr>
    <w:rPr>
      <w:rFonts w:ascii="Arial" w:hAnsi="Arial"/>
      <w:sz w:val="22"/>
    </w:rPr>
  </w:style>
  <w:style w:type="paragraph" w:styleId="Lista4">
    <w:name w:val="List 4"/>
    <w:basedOn w:val="Normalny"/>
    <w:rsid w:val="00A30A91"/>
    <w:pPr>
      <w:widowControl w:val="0"/>
      <w:overflowPunct w:val="0"/>
      <w:autoSpaceDE w:val="0"/>
      <w:autoSpaceDN w:val="0"/>
      <w:adjustRightInd w:val="0"/>
      <w:spacing w:before="200" w:line="320" w:lineRule="auto"/>
      <w:ind w:left="1132" w:hanging="283"/>
      <w:jc w:val="both"/>
      <w:textAlignment w:val="baseline"/>
    </w:pPr>
    <w:rPr>
      <w:rFonts w:ascii="Arial" w:hAnsi="Arial"/>
      <w:bCs w:val="0"/>
      <w:sz w:val="18"/>
    </w:rPr>
  </w:style>
  <w:style w:type="paragraph" w:styleId="Tekstpodstawowy2">
    <w:name w:val="Body Text 2"/>
    <w:basedOn w:val="Normalny"/>
    <w:rsid w:val="00A30A91"/>
    <w:pPr>
      <w:jc w:val="both"/>
    </w:pPr>
    <w:rPr>
      <w:bCs w:val="0"/>
      <w:i/>
      <w:iCs/>
      <w:szCs w:val="24"/>
    </w:rPr>
  </w:style>
  <w:style w:type="paragraph" w:styleId="Tekstpodstawowywcity2">
    <w:name w:val="Body Text Indent 2"/>
    <w:basedOn w:val="Normalny"/>
    <w:link w:val="Tekstpodstawowywcity2Znak"/>
    <w:rsid w:val="00A30A91"/>
    <w:pPr>
      <w:ind w:left="360" w:hanging="360"/>
      <w:jc w:val="both"/>
    </w:pPr>
    <w:rPr>
      <w:bCs w:val="0"/>
      <w:kern w:val="32"/>
      <w:szCs w:val="32"/>
    </w:rPr>
  </w:style>
  <w:style w:type="character" w:styleId="Numerstrony">
    <w:name w:val="page number"/>
    <w:basedOn w:val="Domylnaczcionkaakapitu"/>
    <w:rsid w:val="00A30A91"/>
  </w:style>
  <w:style w:type="paragraph" w:styleId="Tytu">
    <w:name w:val="Title"/>
    <w:basedOn w:val="Normalny"/>
    <w:link w:val="TytuZnak"/>
    <w:qFormat/>
    <w:rsid w:val="00A30A91"/>
    <w:pPr>
      <w:widowControl w:val="0"/>
      <w:shd w:val="clear" w:color="auto" w:fill="FFFFFF"/>
      <w:autoSpaceDE w:val="0"/>
      <w:autoSpaceDN w:val="0"/>
      <w:adjustRightInd w:val="0"/>
      <w:spacing w:line="418" w:lineRule="exact"/>
      <w:ind w:right="43"/>
      <w:jc w:val="center"/>
    </w:pPr>
    <w:rPr>
      <w:b/>
      <w:color w:val="000000"/>
      <w:spacing w:val="8"/>
      <w:sz w:val="28"/>
      <w:szCs w:val="24"/>
    </w:rPr>
  </w:style>
  <w:style w:type="character" w:styleId="Hipercze">
    <w:name w:val="Hyperlink"/>
    <w:uiPriority w:val="99"/>
    <w:rsid w:val="00051E76"/>
    <w:rPr>
      <w:color w:val="0000FF"/>
      <w:u w:val="single"/>
    </w:rPr>
  </w:style>
  <w:style w:type="character" w:customStyle="1" w:styleId="Tekstpodstawowy3Znak">
    <w:name w:val="Tekst podstawowy 3 Znak"/>
    <w:link w:val="Tekstpodstawowy3"/>
    <w:rsid w:val="001C0F1F"/>
    <w:rPr>
      <w:sz w:val="24"/>
      <w:szCs w:val="24"/>
    </w:rPr>
  </w:style>
  <w:style w:type="paragraph" w:styleId="Tekstdymka">
    <w:name w:val="Balloon Text"/>
    <w:basedOn w:val="Normalny"/>
    <w:link w:val="TekstdymkaZnak"/>
    <w:rsid w:val="007E365B"/>
    <w:rPr>
      <w:rFonts w:ascii="Tahoma" w:hAnsi="Tahoma"/>
      <w:sz w:val="16"/>
      <w:szCs w:val="16"/>
    </w:rPr>
  </w:style>
  <w:style w:type="character" w:customStyle="1" w:styleId="TekstdymkaZnak">
    <w:name w:val="Tekst dymka Znak"/>
    <w:link w:val="Tekstdymka"/>
    <w:rsid w:val="007E365B"/>
    <w:rPr>
      <w:rFonts w:ascii="Tahoma" w:hAnsi="Tahoma" w:cs="Tahoma"/>
      <w:bCs/>
      <w:sz w:val="16"/>
      <w:szCs w:val="16"/>
    </w:rPr>
  </w:style>
  <w:style w:type="character" w:customStyle="1" w:styleId="TekstpodstawowyZnak">
    <w:name w:val="Tekst podstawowy Znak"/>
    <w:link w:val="Tekstpodstawowy"/>
    <w:rsid w:val="005B5632"/>
    <w:rPr>
      <w:b/>
      <w:bCs/>
      <w:sz w:val="24"/>
      <w:szCs w:val="24"/>
    </w:rPr>
  </w:style>
  <w:style w:type="paragraph" w:customStyle="1" w:styleId="ZnakZnak1Znak">
    <w:name w:val="Znak Znak1 Znak"/>
    <w:basedOn w:val="Normalny"/>
    <w:rsid w:val="00CD66E7"/>
    <w:rPr>
      <w:rFonts w:ascii="Arial" w:hAnsi="Arial" w:cs="Arial"/>
      <w:bCs w:val="0"/>
      <w:szCs w:val="24"/>
    </w:rPr>
  </w:style>
  <w:style w:type="paragraph" w:customStyle="1" w:styleId="Znak">
    <w:name w:val="Znak"/>
    <w:basedOn w:val="Normalny"/>
    <w:rsid w:val="00DF71D8"/>
    <w:rPr>
      <w:bCs w:val="0"/>
      <w:szCs w:val="24"/>
    </w:rPr>
  </w:style>
  <w:style w:type="paragraph" w:styleId="Nagwek">
    <w:name w:val="header"/>
    <w:basedOn w:val="Normalny"/>
    <w:link w:val="NagwekZnak"/>
    <w:rsid w:val="00415C2F"/>
    <w:pPr>
      <w:tabs>
        <w:tab w:val="center" w:pos="4536"/>
        <w:tab w:val="right" w:pos="9072"/>
      </w:tabs>
    </w:pPr>
    <w:rPr>
      <w:bCs w:val="0"/>
      <w:szCs w:val="24"/>
    </w:rPr>
  </w:style>
  <w:style w:type="character" w:customStyle="1" w:styleId="NagwekZnak">
    <w:name w:val="Nagłówek Znak"/>
    <w:link w:val="Nagwek"/>
    <w:rsid w:val="00415C2F"/>
    <w:rPr>
      <w:sz w:val="24"/>
      <w:szCs w:val="24"/>
    </w:rPr>
  </w:style>
  <w:style w:type="paragraph" w:styleId="Akapitzlist">
    <w:name w:val="List Paragraph"/>
    <w:basedOn w:val="Normalny"/>
    <w:uiPriority w:val="34"/>
    <w:qFormat/>
    <w:rsid w:val="002B5B01"/>
    <w:pPr>
      <w:ind w:left="708"/>
    </w:pPr>
  </w:style>
  <w:style w:type="character" w:customStyle="1" w:styleId="TekstpodstawowywcityZnak">
    <w:name w:val="Tekst podstawowy wcięty Znak"/>
    <w:link w:val="Tekstpodstawowywcity"/>
    <w:rsid w:val="0002155B"/>
    <w:rPr>
      <w:sz w:val="24"/>
      <w:szCs w:val="24"/>
    </w:rPr>
  </w:style>
  <w:style w:type="character" w:customStyle="1" w:styleId="Nagwek2Znak">
    <w:name w:val="Nagłówek 2 Znak"/>
    <w:basedOn w:val="Domylnaczcionkaakapitu"/>
    <w:link w:val="Nagwek2"/>
    <w:rsid w:val="007C2ED1"/>
    <w:rPr>
      <w:b/>
      <w:bCs/>
      <w:sz w:val="24"/>
      <w:szCs w:val="24"/>
    </w:rPr>
  </w:style>
  <w:style w:type="character" w:customStyle="1" w:styleId="TytuZnak">
    <w:name w:val="Tytuł Znak"/>
    <w:basedOn w:val="Domylnaczcionkaakapitu"/>
    <w:link w:val="Tytu"/>
    <w:rsid w:val="002606FE"/>
    <w:rPr>
      <w:b/>
      <w:bCs/>
      <w:color w:val="000000"/>
      <w:spacing w:val="8"/>
      <w:sz w:val="28"/>
      <w:szCs w:val="24"/>
      <w:shd w:val="clear" w:color="auto" w:fill="FFFFFF"/>
    </w:rPr>
  </w:style>
  <w:style w:type="character" w:customStyle="1" w:styleId="Nagwek6Znak">
    <w:name w:val="Nagłówek 6 Znak"/>
    <w:basedOn w:val="Domylnaczcionkaakapitu"/>
    <w:link w:val="Nagwek6"/>
    <w:rsid w:val="00737941"/>
    <w:rPr>
      <w:b/>
      <w:sz w:val="24"/>
    </w:rPr>
  </w:style>
  <w:style w:type="character" w:customStyle="1" w:styleId="Nagwek7Znak">
    <w:name w:val="Nagłówek 7 Znak"/>
    <w:basedOn w:val="Domylnaczcionkaakapitu"/>
    <w:link w:val="Nagwek7"/>
    <w:rsid w:val="000B461E"/>
    <w:rPr>
      <w:sz w:val="24"/>
    </w:rPr>
  </w:style>
  <w:style w:type="character" w:customStyle="1" w:styleId="Tekstpodstawowywcity2Znak">
    <w:name w:val="Tekst podstawowy wcięty 2 Znak"/>
    <w:basedOn w:val="Domylnaczcionkaakapitu"/>
    <w:link w:val="Tekstpodstawowywcity2"/>
    <w:rsid w:val="000B461E"/>
    <w:rPr>
      <w:kern w:val="32"/>
      <w:sz w:val="24"/>
      <w:szCs w:val="32"/>
    </w:rPr>
  </w:style>
  <w:style w:type="character" w:customStyle="1" w:styleId="Nagwek4Znak">
    <w:name w:val="Nagłówek 4 Znak"/>
    <w:basedOn w:val="Domylnaczcionkaakapitu"/>
    <w:link w:val="Nagwek4"/>
    <w:rsid w:val="000B461E"/>
    <w:rPr>
      <w:b/>
      <w:bCs/>
      <w:sz w:val="24"/>
      <w:szCs w:val="24"/>
    </w:rPr>
  </w:style>
  <w:style w:type="paragraph" w:customStyle="1" w:styleId="WW-Tekstpodstawowy3">
    <w:name w:val="WW-Tekst podstawowy 3"/>
    <w:basedOn w:val="Normalny"/>
    <w:rsid w:val="00DC06EE"/>
    <w:pPr>
      <w:suppressAutoHyphens/>
    </w:pPr>
    <w:rPr>
      <w:rFonts w:eastAsia="Lucida Sans Unicode" w:cs="Tahoma"/>
      <w:bCs w:val="0"/>
      <w:color w:val="000000"/>
      <w:szCs w:val="24"/>
      <w:lang w:bidi="pl-PL"/>
    </w:rPr>
  </w:style>
  <w:style w:type="paragraph" w:customStyle="1" w:styleId="wzory">
    <w:name w:val="wzory"/>
    <w:basedOn w:val="Tekstpodstawowy2"/>
    <w:rsid w:val="00A74300"/>
    <w:pPr>
      <w:tabs>
        <w:tab w:val="center" w:pos="993"/>
        <w:tab w:val="left" w:pos="1418"/>
        <w:tab w:val="left" w:pos="1701"/>
        <w:tab w:val="left" w:leader="dot" w:pos="9356"/>
      </w:tabs>
      <w:spacing w:before="120"/>
      <w:jc w:val="left"/>
    </w:pPr>
    <w:rPr>
      <w:rFonts w:ascii="Arial" w:hAnsi="Arial"/>
      <w:i w:val="0"/>
      <w:iCs w:val="0"/>
      <w:szCs w:val="20"/>
    </w:rPr>
  </w:style>
  <w:style w:type="paragraph" w:customStyle="1" w:styleId="western">
    <w:name w:val="western"/>
    <w:basedOn w:val="Normalny"/>
    <w:rsid w:val="009F6A66"/>
    <w:pPr>
      <w:spacing w:before="100" w:beforeAutospacing="1" w:after="119"/>
    </w:pPr>
    <w:rPr>
      <w:bCs w:val="0"/>
      <w:color w:val="000000"/>
      <w:sz w:val="20"/>
    </w:rPr>
  </w:style>
  <w:style w:type="character" w:customStyle="1" w:styleId="Nagwek3Znak">
    <w:name w:val="Nagłówek 3 Znak"/>
    <w:basedOn w:val="Domylnaczcionkaakapitu"/>
    <w:link w:val="Nagwek3"/>
    <w:rsid w:val="00BF7E24"/>
    <w:rPr>
      <w:b/>
      <w:i/>
      <w:sz w:val="24"/>
      <w:u w:val="single"/>
    </w:rPr>
  </w:style>
  <w:style w:type="paragraph" w:customStyle="1" w:styleId="ng-scope">
    <w:name w:val="ng-scope"/>
    <w:basedOn w:val="Normalny"/>
    <w:rsid w:val="00FE0AE6"/>
    <w:pPr>
      <w:spacing w:before="100" w:beforeAutospacing="1" w:after="100" w:afterAutospacing="1"/>
    </w:pPr>
    <w:rPr>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04383">
      <w:bodyDiv w:val="1"/>
      <w:marLeft w:val="0"/>
      <w:marRight w:val="0"/>
      <w:marTop w:val="0"/>
      <w:marBottom w:val="0"/>
      <w:divBdr>
        <w:top w:val="none" w:sz="0" w:space="0" w:color="auto"/>
        <w:left w:val="none" w:sz="0" w:space="0" w:color="auto"/>
        <w:bottom w:val="none" w:sz="0" w:space="0" w:color="auto"/>
        <w:right w:val="none" w:sz="0" w:space="0" w:color="auto"/>
      </w:divBdr>
    </w:div>
    <w:div w:id="618998365">
      <w:bodyDiv w:val="1"/>
      <w:marLeft w:val="0"/>
      <w:marRight w:val="0"/>
      <w:marTop w:val="0"/>
      <w:marBottom w:val="0"/>
      <w:divBdr>
        <w:top w:val="none" w:sz="0" w:space="0" w:color="auto"/>
        <w:left w:val="none" w:sz="0" w:space="0" w:color="auto"/>
        <w:bottom w:val="none" w:sz="0" w:space="0" w:color="auto"/>
        <w:right w:val="none" w:sz="0" w:space="0" w:color="auto"/>
      </w:divBdr>
    </w:div>
    <w:div w:id="740831926">
      <w:bodyDiv w:val="1"/>
      <w:marLeft w:val="0"/>
      <w:marRight w:val="0"/>
      <w:marTop w:val="0"/>
      <w:marBottom w:val="0"/>
      <w:divBdr>
        <w:top w:val="none" w:sz="0" w:space="0" w:color="auto"/>
        <w:left w:val="none" w:sz="0" w:space="0" w:color="auto"/>
        <w:bottom w:val="none" w:sz="0" w:space="0" w:color="auto"/>
        <w:right w:val="none" w:sz="0" w:space="0" w:color="auto"/>
      </w:divBdr>
    </w:div>
    <w:div w:id="1204248160">
      <w:bodyDiv w:val="1"/>
      <w:marLeft w:val="0"/>
      <w:marRight w:val="0"/>
      <w:marTop w:val="0"/>
      <w:marBottom w:val="0"/>
      <w:divBdr>
        <w:top w:val="none" w:sz="0" w:space="0" w:color="auto"/>
        <w:left w:val="none" w:sz="0" w:space="0" w:color="auto"/>
        <w:bottom w:val="none" w:sz="0" w:space="0" w:color="auto"/>
        <w:right w:val="none" w:sz="0" w:space="0" w:color="auto"/>
      </w:divBdr>
    </w:div>
    <w:div w:id="1218007993">
      <w:bodyDiv w:val="1"/>
      <w:marLeft w:val="0"/>
      <w:marRight w:val="0"/>
      <w:marTop w:val="0"/>
      <w:marBottom w:val="0"/>
      <w:divBdr>
        <w:top w:val="none" w:sz="0" w:space="0" w:color="auto"/>
        <w:left w:val="none" w:sz="0" w:space="0" w:color="auto"/>
        <w:bottom w:val="none" w:sz="0" w:space="0" w:color="auto"/>
        <w:right w:val="none" w:sz="0" w:space="0" w:color="auto"/>
      </w:divBdr>
    </w:div>
    <w:div w:id="1625959580">
      <w:bodyDiv w:val="1"/>
      <w:marLeft w:val="0"/>
      <w:marRight w:val="0"/>
      <w:marTop w:val="0"/>
      <w:marBottom w:val="0"/>
      <w:divBdr>
        <w:top w:val="none" w:sz="0" w:space="0" w:color="auto"/>
        <w:left w:val="none" w:sz="0" w:space="0" w:color="auto"/>
        <w:bottom w:val="none" w:sz="0" w:space="0" w:color="auto"/>
        <w:right w:val="none" w:sz="0" w:space="0" w:color="auto"/>
      </w:divBdr>
    </w:div>
    <w:div w:id="19316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wabrzezno.pl" TargetMode="External"/><Relationship Id="rId13" Type="http://schemas.openxmlformats.org/officeDocument/2006/relationships/hyperlink" Target="mailto:zdp@wabrzezn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dp@wabrzezn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komponent-edukacyj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wabrzezno.pl" TargetMode="External"/><Relationship Id="rId4" Type="http://schemas.openxmlformats.org/officeDocument/2006/relationships/settings" Target="settings.xml"/><Relationship Id="rId9" Type="http://schemas.openxmlformats.org/officeDocument/2006/relationships/hyperlink" Target="http://zdp-wabrzezno.rbip.mojregion.info/" TargetMode="External"/><Relationship Id="rId14" Type="http://schemas.openxmlformats.org/officeDocument/2006/relationships/hyperlink" Target="mailto:zdp@wabrzez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C9F7F-29AD-47AA-9EA6-32B9FE41B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3879</TotalTime>
  <Pages>1</Pages>
  <Words>7128</Words>
  <Characters>42768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49797</CharactersWithSpaces>
  <SharedDoc>false</SharedDoc>
  <HLinks>
    <vt:vector size="12" baseType="variant">
      <vt:variant>
        <vt:i4>917514</vt:i4>
      </vt:variant>
      <vt:variant>
        <vt:i4>3</vt:i4>
      </vt:variant>
      <vt:variant>
        <vt:i4>0</vt:i4>
      </vt:variant>
      <vt:variant>
        <vt:i4>5</vt:i4>
      </vt:variant>
      <vt:variant>
        <vt:lpwstr>http://www.wabrzezno.pl/</vt:lpwstr>
      </vt:variant>
      <vt:variant>
        <vt:lpwstr/>
      </vt:variant>
      <vt:variant>
        <vt:i4>6422616</vt:i4>
      </vt:variant>
      <vt:variant>
        <vt:i4>0</vt:i4>
      </vt:variant>
      <vt:variant>
        <vt:i4>0</vt:i4>
      </vt:variant>
      <vt:variant>
        <vt:i4>5</vt:i4>
      </vt:variant>
      <vt:variant>
        <vt:lpwstr>mailto:zdp@wabrzezno.pl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Zarzad Drog Powiatowych</cp:lastModifiedBy>
  <cp:revision>183</cp:revision>
  <cp:lastPrinted>2024-09-10T05:21:00Z</cp:lastPrinted>
  <dcterms:created xsi:type="dcterms:W3CDTF">2016-04-04T11:42:00Z</dcterms:created>
  <dcterms:modified xsi:type="dcterms:W3CDTF">2024-09-11T10:34:00Z</dcterms:modified>
</cp:coreProperties>
</file>